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BED" w:rsidRDefault="00044BED" w:rsidP="0015334F">
      <w:pPr>
        <w:pStyle w:val="Heading"/>
        <w:outlineLvl w:val="0"/>
      </w:pPr>
      <w:r>
        <w:t>This release contains:</w:t>
      </w:r>
    </w:p>
    <w:p w:rsidR="00044BED" w:rsidRPr="009D7A58" w:rsidRDefault="00044BED">
      <w:pPr>
        <w:numPr>
          <w:ilvl w:val="0"/>
          <w:numId w:val="13"/>
        </w:numPr>
      </w:pPr>
      <w:r w:rsidRPr="009D7A58">
        <w:t>This document</w:t>
      </w:r>
    </w:p>
    <w:p w:rsidR="007C7943" w:rsidRDefault="007C7943" w:rsidP="0080684F">
      <w:pPr>
        <w:numPr>
          <w:ilvl w:val="0"/>
          <w:numId w:val="13"/>
        </w:numPr>
      </w:pPr>
      <w:r w:rsidRPr="003B7D18">
        <w:t xml:space="preserve">Firmware Package file – </w:t>
      </w:r>
      <w:r w:rsidR="0080684F">
        <w:t>“</w:t>
      </w:r>
      <w:r w:rsidR="0080684F" w:rsidRPr="0080684F">
        <w:t>apps_BASgatewayLX_ver1.2.11_HMS_update.tgz</w:t>
      </w:r>
      <w:r w:rsidR="0080684F">
        <w:t>”</w:t>
      </w:r>
    </w:p>
    <w:p w:rsidR="00597A9A" w:rsidRPr="00B34A67" w:rsidRDefault="00597A9A" w:rsidP="00597A9A">
      <w:pPr>
        <w:ind w:left="360"/>
      </w:pPr>
    </w:p>
    <w:p w:rsidR="00667966" w:rsidRDefault="00667966" w:rsidP="0015334F">
      <w:pPr>
        <w:pStyle w:val="Heading"/>
        <w:outlineLvl w:val="0"/>
        <w:rPr>
          <w:sz w:val="24"/>
        </w:rPr>
      </w:pPr>
      <w:r>
        <w:rPr>
          <w:sz w:val="24"/>
        </w:rPr>
        <w:t>Reason for release:</w:t>
      </w:r>
    </w:p>
    <w:p w:rsidR="00206E99" w:rsidRDefault="0080684F" w:rsidP="0076536C">
      <w:pPr>
        <w:tabs>
          <w:tab w:val="clear" w:pos="1418"/>
        </w:tabs>
        <w:overflowPunct/>
        <w:spacing w:before="0"/>
        <w:textAlignment w:val="auto"/>
      </w:pPr>
      <w:r>
        <w:t xml:space="preserve">Java 8 issue and general </w:t>
      </w:r>
      <w:proofErr w:type="spellStart"/>
      <w:r>
        <w:t>bugfixes</w:t>
      </w:r>
      <w:proofErr w:type="spellEnd"/>
      <w:r>
        <w:t>.</w:t>
      </w:r>
    </w:p>
    <w:p w:rsidR="00044BED" w:rsidRDefault="00044BED" w:rsidP="0015334F">
      <w:pPr>
        <w:pStyle w:val="Heading"/>
        <w:outlineLvl w:val="0"/>
        <w:rPr>
          <w:sz w:val="24"/>
        </w:rPr>
      </w:pPr>
      <w:r>
        <w:rPr>
          <w:sz w:val="24"/>
        </w:rPr>
        <w:t>How to upgrade from previous versions:</w:t>
      </w:r>
    </w:p>
    <w:p w:rsidR="00044BED" w:rsidRPr="002D0B8D" w:rsidRDefault="00044BED">
      <w:pPr>
        <w:pStyle w:val="BodyText"/>
        <w:rPr>
          <w:color w:val="auto"/>
        </w:rPr>
      </w:pPr>
      <w:r w:rsidRPr="002D0B8D">
        <w:rPr>
          <w:color w:val="auto"/>
        </w:rPr>
        <w:t>It is very important that the following steps are performed in correct order, otherwise the module may be</w:t>
      </w:r>
      <w:r>
        <w:rPr>
          <w:color w:val="0000FF"/>
        </w:rPr>
        <w:t xml:space="preserve"> </w:t>
      </w:r>
      <w:r w:rsidRPr="002D0B8D">
        <w:rPr>
          <w:color w:val="auto"/>
        </w:rPr>
        <w:t>unusable and must be sent back to HMS for recover.</w:t>
      </w:r>
    </w:p>
    <w:p w:rsidR="00044BED" w:rsidRDefault="00044BED" w:rsidP="0015334F">
      <w:pPr>
        <w:pStyle w:val="Heading"/>
        <w:outlineLvl w:val="0"/>
        <w:rPr>
          <w:sz w:val="20"/>
        </w:rPr>
      </w:pPr>
      <w:r>
        <w:rPr>
          <w:sz w:val="20"/>
        </w:rPr>
        <w:t>Firmware upgrade</w:t>
      </w:r>
    </w:p>
    <w:p w:rsidR="00FA166D" w:rsidRPr="00FA166D" w:rsidRDefault="00FA166D" w:rsidP="00FA166D">
      <w:pPr>
        <w:pStyle w:val="PlainText"/>
        <w:numPr>
          <w:ilvl w:val="0"/>
          <w:numId w:val="23"/>
        </w:numPr>
        <w:rPr>
          <w:rFonts w:ascii="Times New Roman" w:hAnsi="Times New Roman"/>
          <w:color w:val="000000" w:themeColor="text1"/>
        </w:rPr>
      </w:pPr>
      <w:r w:rsidRPr="00FA166D">
        <w:rPr>
          <w:rFonts w:ascii="Times New Roman" w:hAnsi="Times New Roman"/>
          <w:color w:val="000000" w:themeColor="text1"/>
        </w:rPr>
        <w:t>The downloaded firmware (a TAR file) can be placed anywhere on your computer hard drive.</w:t>
      </w:r>
    </w:p>
    <w:p w:rsidR="00FA166D" w:rsidRPr="00FA166D" w:rsidRDefault="00FA166D" w:rsidP="00FA166D">
      <w:pPr>
        <w:pStyle w:val="PlainText"/>
        <w:numPr>
          <w:ilvl w:val="0"/>
          <w:numId w:val="23"/>
        </w:numPr>
        <w:rPr>
          <w:rFonts w:ascii="Times New Roman" w:hAnsi="Times New Roman"/>
          <w:color w:val="000000" w:themeColor="text1"/>
        </w:rPr>
      </w:pPr>
      <w:r w:rsidRPr="00FA166D">
        <w:rPr>
          <w:rFonts w:ascii="Times New Roman" w:hAnsi="Times New Roman"/>
          <w:color w:val="000000" w:themeColor="text1"/>
        </w:rPr>
        <w:t xml:space="preserve">The TAR file is used as is by the </w:t>
      </w:r>
      <w:proofErr w:type="spellStart"/>
      <w:r w:rsidRPr="00FA166D">
        <w:rPr>
          <w:rFonts w:ascii="Times New Roman" w:hAnsi="Times New Roman"/>
          <w:color w:val="000000" w:themeColor="text1"/>
        </w:rPr>
        <w:t>Anybus</w:t>
      </w:r>
      <w:proofErr w:type="spellEnd"/>
      <w:r w:rsidRPr="00FA166D">
        <w:rPr>
          <w:rFonts w:ascii="Times New Roman" w:hAnsi="Times New Roman"/>
          <w:color w:val="000000" w:themeColor="text1"/>
        </w:rPr>
        <w:t xml:space="preserve"> Gateway — do not </w:t>
      </w:r>
      <w:proofErr w:type="spellStart"/>
      <w:r w:rsidRPr="00FA166D">
        <w:rPr>
          <w:rFonts w:ascii="Times New Roman" w:hAnsi="Times New Roman"/>
          <w:color w:val="000000" w:themeColor="text1"/>
        </w:rPr>
        <w:t>untar</w:t>
      </w:r>
      <w:proofErr w:type="spellEnd"/>
      <w:r w:rsidRPr="00FA166D">
        <w:rPr>
          <w:rFonts w:ascii="Times New Roman" w:hAnsi="Times New Roman"/>
          <w:color w:val="000000" w:themeColor="text1"/>
        </w:rPr>
        <w:t xml:space="preserve"> it.</w:t>
      </w:r>
    </w:p>
    <w:p w:rsidR="00FA166D" w:rsidRPr="00FA166D" w:rsidRDefault="00FA166D" w:rsidP="00FA166D">
      <w:pPr>
        <w:pStyle w:val="PlainText"/>
        <w:numPr>
          <w:ilvl w:val="0"/>
          <w:numId w:val="26"/>
        </w:numPr>
        <w:rPr>
          <w:rFonts w:ascii="Times New Roman" w:hAnsi="Times New Roman"/>
          <w:color w:val="000000" w:themeColor="text1"/>
        </w:rPr>
      </w:pPr>
      <w:r w:rsidRPr="00FA166D">
        <w:rPr>
          <w:rFonts w:ascii="Times New Roman" w:hAnsi="Times New Roman"/>
          <w:color w:val="000000" w:themeColor="text1"/>
        </w:rPr>
        <w:t>Note the TAR file location — so that you can browse to it from your unit's "Upload Firmware" page.</w:t>
      </w:r>
    </w:p>
    <w:p w:rsidR="00FA166D" w:rsidRPr="00FA166D" w:rsidRDefault="00FA166D" w:rsidP="00FA166D">
      <w:pPr>
        <w:pStyle w:val="PlainText"/>
        <w:numPr>
          <w:ilvl w:val="0"/>
          <w:numId w:val="26"/>
        </w:numPr>
        <w:rPr>
          <w:rFonts w:ascii="Times New Roman" w:hAnsi="Times New Roman"/>
          <w:color w:val="000000" w:themeColor="text1"/>
        </w:rPr>
      </w:pPr>
      <w:r w:rsidRPr="00FA166D">
        <w:rPr>
          <w:rFonts w:ascii="Times New Roman" w:hAnsi="Times New Roman"/>
          <w:color w:val="000000" w:themeColor="text1"/>
        </w:rPr>
        <w:t xml:space="preserve">Before updating, document </w:t>
      </w:r>
      <w:r>
        <w:rPr>
          <w:rFonts w:ascii="Times New Roman" w:hAnsi="Times New Roman"/>
          <w:color w:val="000000" w:themeColor="text1"/>
        </w:rPr>
        <w:t>your unit's current IP address</w:t>
      </w:r>
      <w:r w:rsidRPr="00FA166D">
        <w:rPr>
          <w:rFonts w:ascii="Times New Roman" w:hAnsi="Times New Roman"/>
          <w:color w:val="000000" w:themeColor="text1"/>
        </w:rPr>
        <w:t xml:space="preserve"> so that you can restore this value after the update.</w:t>
      </w:r>
    </w:p>
    <w:p w:rsidR="00FA166D" w:rsidRPr="00FA166D" w:rsidRDefault="004F5E76" w:rsidP="00FA166D">
      <w:pPr>
        <w:pStyle w:val="PlainText"/>
        <w:numPr>
          <w:ilvl w:val="0"/>
          <w:numId w:val="26"/>
        </w:numPr>
        <w:rPr>
          <w:rFonts w:ascii="Times New Roman" w:hAnsi="Times New Roman"/>
          <w:color w:val="000000" w:themeColor="text1"/>
        </w:rPr>
      </w:pPr>
      <w:r>
        <w:rPr>
          <w:rFonts w:ascii="Times New Roman" w:hAnsi="Times New Roman"/>
          <w:color w:val="000000" w:themeColor="text1"/>
        </w:rPr>
        <w:t xml:space="preserve">Updating will </w:t>
      </w:r>
      <w:r w:rsidR="00FA166D" w:rsidRPr="00FA166D">
        <w:rPr>
          <w:rFonts w:ascii="Times New Roman" w:hAnsi="Times New Roman"/>
          <w:color w:val="000000" w:themeColor="text1"/>
        </w:rPr>
        <w:t>revert your unit to its default IP address of 192.168.92.68.</w:t>
      </w:r>
    </w:p>
    <w:p w:rsidR="00FA166D" w:rsidRPr="00FA166D" w:rsidRDefault="00FA166D" w:rsidP="00FA166D">
      <w:pPr>
        <w:pStyle w:val="PlainText"/>
        <w:numPr>
          <w:ilvl w:val="0"/>
          <w:numId w:val="26"/>
        </w:numPr>
        <w:rPr>
          <w:rFonts w:ascii="Times New Roman" w:hAnsi="Times New Roman"/>
          <w:color w:val="000000" w:themeColor="text1"/>
        </w:rPr>
      </w:pPr>
      <w:r w:rsidRPr="00FA166D">
        <w:rPr>
          <w:rFonts w:ascii="Times New Roman" w:hAnsi="Times New Roman"/>
          <w:color w:val="000000" w:themeColor="text1"/>
        </w:rPr>
        <w:t>Updating will revert all system settings to their default settings — but your configuration files will remain intact.</w:t>
      </w:r>
    </w:p>
    <w:p w:rsidR="00FA166D" w:rsidRPr="00FA166D" w:rsidRDefault="00FA166D" w:rsidP="00FA166D">
      <w:pPr>
        <w:pStyle w:val="PlainText"/>
        <w:numPr>
          <w:ilvl w:val="0"/>
          <w:numId w:val="26"/>
        </w:numPr>
        <w:rPr>
          <w:rFonts w:ascii="Times New Roman" w:hAnsi="Times New Roman"/>
          <w:color w:val="000000" w:themeColor="text1"/>
        </w:rPr>
      </w:pPr>
      <w:r w:rsidRPr="00FA166D">
        <w:rPr>
          <w:rFonts w:ascii="Times New Roman" w:hAnsi="Times New Roman"/>
          <w:color w:val="000000" w:themeColor="text1"/>
        </w:rPr>
        <w:t>The Map configuration will not be lost because of the firmware update.</w:t>
      </w:r>
    </w:p>
    <w:p w:rsidR="00CC7BF4" w:rsidRPr="00FA166D" w:rsidRDefault="00CC7BF4" w:rsidP="00CC7BF4">
      <w:pPr>
        <w:rPr>
          <w:b/>
          <w:bCs/>
          <w:sz w:val="24"/>
          <w:szCs w:val="24"/>
          <w:lang w:val="en-US"/>
        </w:rPr>
      </w:pPr>
    </w:p>
    <w:p w:rsidR="006662B9" w:rsidRPr="006662B9" w:rsidRDefault="00CC7BF4" w:rsidP="00CC7BF4">
      <w:pPr>
        <w:rPr>
          <w:b/>
          <w:bCs/>
          <w:i/>
          <w:color w:val="FF0000"/>
          <w:sz w:val="24"/>
          <w:szCs w:val="24"/>
        </w:rPr>
      </w:pPr>
      <w:r w:rsidRPr="006662B9">
        <w:rPr>
          <w:b/>
          <w:bCs/>
          <w:i/>
          <w:color w:val="FF0000"/>
          <w:sz w:val="24"/>
          <w:szCs w:val="24"/>
        </w:rPr>
        <w:t>Note</w:t>
      </w:r>
      <w:r w:rsidR="006662B9" w:rsidRPr="006662B9">
        <w:rPr>
          <w:b/>
          <w:bCs/>
          <w:i/>
          <w:color w:val="FF0000"/>
          <w:sz w:val="24"/>
          <w:szCs w:val="24"/>
        </w:rPr>
        <w:t>, if IP address is unknown, reset the gateway according to below instructions</w:t>
      </w:r>
    </w:p>
    <w:p w:rsidR="00CC7BF4" w:rsidRPr="00CC7BF4" w:rsidRDefault="00CC7BF4" w:rsidP="00CC7BF4">
      <w:pPr>
        <w:rPr>
          <w:b/>
          <w:bCs/>
          <w:sz w:val="24"/>
          <w:szCs w:val="24"/>
          <w:lang w:val="en-US"/>
        </w:rPr>
      </w:pPr>
      <w:r w:rsidRPr="00CC7BF4">
        <w:rPr>
          <w:b/>
          <w:bCs/>
          <w:sz w:val="24"/>
          <w:szCs w:val="24"/>
        </w:rPr>
        <w:t>Reset Switch</w:t>
      </w:r>
      <w:r w:rsidR="006662B9">
        <w:rPr>
          <w:b/>
          <w:bCs/>
          <w:sz w:val="24"/>
          <w:szCs w:val="24"/>
        </w:rPr>
        <w:t>:</w:t>
      </w:r>
    </w:p>
    <w:p w:rsidR="00CC7BF4" w:rsidRPr="006662B9" w:rsidRDefault="00CC7BF4" w:rsidP="00CC7BF4">
      <w:pPr>
        <w:pStyle w:val="ListParagraph"/>
        <w:rPr>
          <w:szCs w:val="22"/>
        </w:rPr>
      </w:pPr>
      <w:r w:rsidRPr="006662B9">
        <w:rPr>
          <w:szCs w:val="22"/>
        </w:rPr>
        <w:t>To reset the gateway to its default authentication and IP values (other configuration settings are unaffected), use a paperclip or similar tool to press the Reset IP button for at least 3 seconds while the gateway is powered. Then release the reset button and remove power from the gateway for 3 seconds. Restore power and the unit will now use default IP values and User ID/Password.</w:t>
      </w:r>
    </w:p>
    <w:p w:rsidR="00CC7BF4" w:rsidRPr="0003127C" w:rsidRDefault="00CC7BF4" w:rsidP="00CC7BF4"/>
    <w:p w:rsidR="00485535" w:rsidRDefault="00485535">
      <w:pPr>
        <w:tabs>
          <w:tab w:val="clear" w:pos="1418"/>
        </w:tabs>
        <w:overflowPunct/>
        <w:autoSpaceDE/>
        <w:autoSpaceDN/>
        <w:adjustRightInd/>
        <w:spacing w:before="0"/>
        <w:textAlignment w:val="auto"/>
        <w:rPr>
          <w:rFonts w:ascii="Verdana" w:hAnsi="Verdana"/>
          <w:b/>
          <w:sz w:val="28"/>
        </w:rPr>
      </w:pPr>
      <w:r>
        <w:br w:type="page"/>
      </w:r>
    </w:p>
    <w:p w:rsidR="00485535" w:rsidRDefault="00485535" w:rsidP="00485535">
      <w:pPr>
        <w:pStyle w:val="Heading2"/>
        <w:numPr>
          <w:ilvl w:val="0"/>
          <w:numId w:val="0"/>
        </w:numPr>
      </w:pPr>
    </w:p>
    <w:p w:rsidR="008646C3" w:rsidRDefault="00485535" w:rsidP="00485535">
      <w:pPr>
        <w:pStyle w:val="Heading2"/>
        <w:numPr>
          <w:ilvl w:val="0"/>
          <w:numId w:val="0"/>
        </w:numPr>
      </w:pPr>
      <w:r>
        <w:t>Application code:</w:t>
      </w:r>
    </w:p>
    <w:p w:rsidR="00485535" w:rsidRPr="00485535" w:rsidRDefault="00485535" w:rsidP="00485535"/>
    <w:p w:rsidR="00485535" w:rsidRPr="00485535" w:rsidRDefault="00485535" w:rsidP="00485535">
      <w:pPr>
        <w:pStyle w:val="PlainText"/>
        <w:ind w:left="1304"/>
        <w:rPr>
          <w:rFonts w:ascii="Times New Roman" w:hAnsi="Times New Roman"/>
          <w:b/>
        </w:rPr>
      </w:pPr>
      <w:r w:rsidRPr="00485535">
        <w:rPr>
          <w:rFonts w:ascii="Times New Roman" w:hAnsi="Times New Roman"/>
          <w:b/>
        </w:rPr>
        <w:t>1.2.11</w:t>
      </w:r>
      <w:r w:rsidRPr="00485535">
        <w:rPr>
          <w:rFonts w:ascii="Times New Roman" w:hAnsi="Times New Roman"/>
          <w:b/>
        </w:rPr>
        <w:tab/>
      </w:r>
      <w:r w:rsidRPr="00485535">
        <w:rPr>
          <w:rFonts w:ascii="Times New Roman" w:hAnsi="Times New Roman"/>
          <w:b/>
        </w:rPr>
        <w:tab/>
        <w:t>03-25-2015</w:t>
      </w:r>
      <w:r w:rsidRPr="00485535">
        <w:rPr>
          <w:rFonts w:ascii="Times New Roman" w:hAnsi="Times New Roman"/>
          <w:b/>
        </w:rPr>
        <w:tab/>
      </w:r>
    </w:p>
    <w:p w:rsidR="00485535" w:rsidRPr="00485535" w:rsidRDefault="00485535" w:rsidP="00485535">
      <w:pPr>
        <w:pStyle w:val="PlainText"/>
        <w:ind w:left="1304"/>
        <w:rPr>
          <w:rFonts w:ascii="Times New Roman" w:hAnsi="Times New Roman"/>
        </w:rPr>
      </w:pPr>
      <w:r w:rsidRPr="00485535">
        <w:rPr>
          <w:rFonts w:ascii="Times New Roman" w:hAnsi="Times New Roman"/>
        </w:rPr>
        <w:t xml:space="preserve">Fix a bug in </w:t>
      </w:r>
      <w:proofErr w:type="spellStart"/>
      <w:r w:rsidRPr="00485535">
        <w:rPr>
          <w:rFonts w:ascii="Times New Roman" w:hAnsi="Times New Roman"/>
        </w:rPr>
        <w:t>Bacnet</w:t>
      </w:r>
      <w:proofErr w:type="spellEnd"/>
      <w:r w:rsidRPr="00485535">
        <w:rPr>
          <w:rFonts w:ascii="Times New Roman" w:hAnsi="Times New Roman"/>
        </w:rPr>
        <w:t>-IP code: Model name is not right.</w:t>
      </w:r>
    </w:p>
    <w:p w:rsidR="00485535" w:rsidRPr="00485535" w:rsidRDefault="00485535" w:rsidP="00485535">
      <w:pPr>
        <w:pStyle w:val="PlainText"/>
        <w:ind w:left="1304"/>
        <w:rPr>
          <w:rFonts w:ascii="Times New Roman" w:hAnsi="Times New Roman"/>
        </w:rPr>
      </w:pPr>
    </w:p>
    <w:p w:rsidR="00485535" w:rsidRPr="00485535" w:rsidRDefault="007F4ACC" w:rsidP="00485535">
      <w:pPr>
        <w:pStyle w:val="PlainText"/>
        <w:ind w:left="1304"/>
        <w:rPr>
          <w:rFonts w:ascii="Times New Roman" w:hAnsi="Times New Roman"/>
          <w:b/>
        </w:rPr>
      </w:pPr>
      <w:r>
        <w:rPr>
          <w:rFonts w:ascii="Times New Roman" w:hAnsi="Times New Roman"/>
          <w:b/>
        </w:rPr>
        <w:t>1.2.10</w:t>
      </w:r>
      <w:r>
        <w:rPr>
          <w:rFonts w:ascii="Times New Roman" w:hAnsi="Times New Roman"/>
          <w:b/>
        </w:rPr>
        <w:tab/>
      </w:r>
      <w:r>
        <w:rPr>
          <w:rFonts w:ascii="Times New Roman" w:hAnsi="Times New Roman"/>
          <w:b/>
        </w:rPr>
        <w:tab/>
        <w:t xml:space="preserve">03-25-2015 </w:t>
      </w:r>
      <w:r w:rsidR="00485535" w:rsidRPr="00485535">
        <w:rPr>
          <w:rFonts w:ascii="Times New Roman" w:hAnsi="Times New Roman"/>
          <w:b/>
        </w:rPr>
        <w:tab/>
      </w:r>
    </w:p>
    <w:p w:rsidR="00485535" w:rsidRPr="00485535" w:rsidRDefault="00485535" w:rsidP="00485535">
      <w:pPr>
        <w:pStyle w:val="PlainText"/>
        <w:ind w:left="1304"/>
        <w:rPr>
          <w:rFonts w:ascii="Times New Roman" w:hAnsi="Times New Roman"/>
        </w:rPr>
      </w:pPr>
      <w:r w:rsidRPr="00485535">
        <w:rPr>
          <w:rFonts w:ascii="Times New Roman" w:hAnsi="Times New Roman"/>
        </w:rPr>
        <w:t xml:space="preserve">Fix a bug in </w:t>
      </w:r>
      <w:proofErr w:type="spellStart"/>
      <w:r w:rsidRPr="00485535">
        <w:rPr>
          <w:rFonts w:ascii="Times New Roman" w:hAnsi="Times New Roman"/>
        </w:rPr>
        <w:t>Bacnet</w:t>
      </w:r>
      <w:proofErr w:type="spellEnd"/>
      <w:r w:rsidRPr="00485535">
        <w:rPr>
          <w:rFonts w:ascii="Times New Roman" w:hAnsi="Times New Roman"/>
        </w:rPr>
        <w:t>-IP code:</w:t>
      </w:r>
    </w:p>
    <w:p w:rsidR="00485535" w:rsidRPr="00485535" w:rsidRDefault="00485535" w:rsidP="00485535">
      <w:pPr>
        <w:pStyle w:val="PlainText"/>
        <w:ind w:left="1304"/>
        <w:rPr>
          <w:rFonts w:ascii="Times New Roman" w:hAnsi="Times New Roman"/>
        </w:rPr>
      </w:pPr>
      <w:r w:rsidRPr="00485535">
        <w:rPr>
          <w:rFonts w:ascii="Times New Roman" w:hAnsi="Times New Roman"/>
        </w:rPr>
        <w:t xml:space="preserve">If several Modbus devices subscribe to COV, read </w:t>
      </w:r>
      <w:proofErr w:type="spellStart"/>
      <w:r w:rsidRPr="00485535">
        <w:rPr>
          <w:rFonts w:ascii="Times New Roman" w:hAnsi="Times New Roman"/>
        </w:rPr>
        <w:t>active_cov_subscription</w:t>
      </w:r>
      <w:proofErr w:type="spellEnd"/>
      <w:r w:rsidRPr="00485535">
        <w:rPr>
          <w:rFonts w:ascii="Times New Roman" w:hAnsi="Times New Roman"/>
        </w:rPr>
        <w:t xml:space="preserve"> on one device can crash </w:t>
      </w:r>
      <w:proofErr w:type="spellStart"/>
      <w:r w:rsidRPr="00485535">
        <w:rPr>
          <w:rFonts w:ascii="Times New Roman" w:hAnsi="Times New Roman"/>
        </w:rPr>
        <w:t>bacnet-ip</w:t>
      </w:r>
      <w:proofErr w:type="spellEnd"/>
      <w:r w:rsidRPr="00485535">
        <w:rPr>
          <w:rFonts w:ascii="Times New Roman" w:hAnsi="Times New Roman"/>
        </w:rPr>
        <w:t xml:space="preserve"> code.</w:t>
      </w:r>
    </w:p>
    <w:p w:rsidR="00485535" w:rsidRPr="00485535" w:rsidRDefault="00485535" w:rsidP="00485535">
      <w:pPr>
        <w:pStyle w:val="PlainText"/>
        <w:ind w:left="1304"/>
        <w:rPr>
          <w:rFonts w:ascii="Times New Roman" w:hAnsi="Times New Roman"/>
        </w:rPr>
      </w:pPr>
    </w:p>
    <w:p w:rsidR="00485535" w:rsidRPr="00485535" w:rsidRDefault="007F4ACC" w:rsidP="00485535">
      <w:pPr>
        <w:pStyle w:val="PlainText"/>
        <w:ind w:left="1304"/>
        <w:rPr>
          <w:rFonts w:ascii="Times New Roman" w:hAnsi="Times New Roman"/>
          <w:b/>
        </w:rPr>
      </w:pPr>
      <w:r>
        <w:rPr>
          <w:rFonts w:ascii="Times New Roman" w:hAnsi="Times New Roman"/>
          <w:b/>
        </w:rPr>
        <w:t>1.2.9</w:t>
      </w:r>
      <w:r>
        <w:rPr>
          <w:rFonts w:ascii="Times New Roman" w:hAnsi="Times New Roman"/>
          <w:b/>
        </w:rPr>
        <w:tab/>
      </w:r>
      <w:r>
        <w:rPr>
          <w:rFonts w:ascii="Times New Roman" w:hAnsi="Times New Roman"/>
          <w:b/>
        </w:rPr>
        <w:tab/>
        <w:t xml:space="preserve">06-02-2015 </w:t>
      </w:r>
      <w:bookmarkStart w:id="0" w:name="_GoBack"/>
      <w:bookmarkEnd w:id="0"/>
      <w:r w:rsidR="00485535" w:rsidRPr="00485535">
        <w:rPr>
          <w:rFonts w:ascii="Times New Roman" w:hAnsi="Times New Roman"/>
          <w:b/>
        </w:rPr>
        <w:tab/>
      </w:r>
    </w:p>
    <w:p w:rsidR="00485535" w:rsidRPr="00485535" w:rsidRDefault="00485535" w:rsidP="00485535">
      <w:pPr>
        <w:pStyle w:val="PlainText"/>
        <w:ind w:left="1304"/>
        <w:rPr>
          <w:rFonts w:ascii="Times New Roman" w:hAnsi="Times New Roman"/>
        </w:rPr>
      </w:pPr>
      <w:r w:rsidRPr="00485535">
        <w:rPr>
          <w:rFonts w:ascii="Times New Roman" w:hAnsi="Times New Roman"/>
        </w:rPr>
        <w:t xml:space="preserve">Fix bugs in Java applets: </w:t>
      </w:r>
    </w:p>
    <w:p w:rsidR="00485535" w:rsidRPr="00485535" w:rsidRDefault="00485535" w:rsidP="00485535">
      <w:pPr>
        <w:pStyle w:val="PlainText"/>
        <w:ind w:left="1304"/>
        <w:rPr>
          <w:rFonts w:ascii="Times New Roman" w:hAnsi="Times New Roman"/>
        </w:rPr>
      </w:pPr>
      <w:r w:rsidRPr="00485535">
        <w:rPr>
          <w:rFonts w:ascii="Times New Roman" w:hAnsi="Times New Roman"/>
        </w:rPr>
        <w:t>Java applet doesn't work with Java 8. Change permission from "sandbox" into "all-permissions".</w:t>
      </w:r>
    </w:p>
    <w:p w:rsidR="00485535" w:rsidRPr="00485535" w:rsidRDefault="00485535" w:rsidP="00485535">
      <w:pPr>
        <w:pStyle w:val="PlainText"/>
        <w:ind w:left="1304"/>
        <w:rPr>
          <w:rFonts w:ascii="Times New Roman" w:hAnsi="Times New Roman"/>
        </w:rPr>
      </w:pPr>
    </w:p>
    <w:p w:rsidR="00485535" w:rsidRPr="00485535" w:rsidRDefault="00485535" w:rsidP="00485535">
      <w:pPr>
        <w:pStyle w:val="PlainText"/>
        <w:ind w:left="1304"/>
        <w:rPr>
          <w:rFonts w:ascii="Times New Roman" w:hAnsi="Times New Roman"/>
        </w:rPr>
      </w:pPr>
      <w:r w:rsidRPr="00485535">
        <w:rPr>
          <w:rFonts w:ascii="Times New Roman" w:hAnsi="Times New Roman"/>
        </w:rPr>
        <w:t xml:space="preserve">Fix several issues in </w:t>
      </w:r>
      <w:proofErr w:type="spellStart"/>
      <w:r w:rsidRPr="00485535">
        <w:rPr>
          <w:rFonts w:ascii="Times New Roman" w:hAnsi="Times New Roman"/>
        </w:rPr>
        <w:t>BACnet</w:t>
      </w:r>
      <w:proofErr w:type="spellEnd"/>
      <w:r w:rsidRPr="00485535">
        <w:rPr>
          <w:rFonts w:ascii="Times New Roman" w:hAnsi="Times New Roman"/>
        </w:rPr>
        <w:t>:</w:t>
      </w:r>
    </w:p>
    <w:p w:rsidR="00485535" w:rsidRPr="00485535" w:rsidRDefault="00485535" w:rsidP="00485535">
      <w:pPr>
        <w:pStyle w:val="PlainText"/>
        <w:ind w:left="1304"/>
        <w:rPr>
          <w:rFonts w:ascii="Times New Roman" w:hAnsi="Times New Roman"/>
        </w:rPr>
      </w:pPr>
      <w:r w:rsidRPr="00485535">
        <w:rPr>
          <w:rFonts w:ascii="Times New Roman" w:hAnsi="Times New Roman"/>
        </w:rPr>
        <w:t>1. Priority Array property in Positive Integer object has wrong data type (signed).</w:t>
      </w:r>
    </w:p>
    <w:p w:rsidR="00485535" w:rsidRPr="00485535" w:rsidRDefault="00485535" w:rsidP="00485535">
      <w:pPr>
        <w:pStyle w:val="PlainText"/>
        <w:ind w:left="1304"/>
        <w:rPr>
          <w:rFonts w:ascii="Times New Roman" w:hAnsi="Times New Roman"/>
        </w:rPr>
      </w:pPr>
      <w:r w:rsidRPr="00485535">
        <w:rPr>
          <w:rFonts w:ascii="Times New Roman" w:hAnsi="Times New Roman"/>
        </w:rPr>
        <w:t xml:space="preserve">2. Modbus device doesn't respond to </w:t>
      </w:r>
      <w:proofErr w:type="spellStart"/>
      <w:r w:rsidRPr="00485535">
        <w:rPr>
          <w:rFonts w:ascii="Times New Roman" w:hAnsi="Times New Roman"/>
        </w:rPr>
        <w:t>ReadPropertyMultiple</w:t>
      </w:r>
      <w:proofErr w:type="spellEnd"/>
      <w:r w:rsidRPr="00485535">
        <w:rPr>
          <w:rFonts w:ascii="Times New Roman" w:hAnsi="Times New Roman"/>
        </w:rPr>
        <w:t xml:space="preserve"> that read required/optional properties.</w:t>
      </w:r>
    </w:p>
    <w:p w:rsidR="00485535" w:rsidRPr="00485535" w:rsidRDefault="00485535" w:rsidP="00485535">
      <w:pPr>
        <w:pStyle w:val="PlainText"/>
        <w:ind w:left="1304"/>
        <w:rPr>
          <w:rFonts w:ascii="Times New Roman" w:hAnsi="Times New Roman"/>
        </w:rPr>
      </w:pPr>
      <w:r w:rsidRPr="00485535">
        <w:rPr>
          <w:rFonts w:ascii="Times New Roman" w:hAnsi="Times New Roman"/>
        </w:rPr>
        <w:t>3. Modbus device doesn't delete expired COV subscription in Active COV subscription</w:t>
      </w:r>
    </w:p>
    <w:p w:rsidR="00485535" w:rsidRPr="00485535" w:rsidRDefault="00485535" w:rsidP="00485535">
      <w:pPr>
        <w:pStyle w:val="PlainText"/>
        <w:ind w:left="1304"/>
        <w:rPr>
          <w:rFonts w:ascii="Times New Roman" w:hAnsi="Times New Roman"/>
        </w:rPr>
      </w:pPr>
      <w:r w:rsidRPr="00485535">
        <w:rPr>
          <w:rFonts w:ascii="Times New Roman" w:hAnsi="Times New Roman"/>
        </w:rPr>
        <w:t xml:space="preserve">4. Add </w:t>
      </w:r>
      <w:proofErr w:type="spellStart"/>
      <w:r w:rsidRPr="00485535">
        <w:rPr>
          <w:rFonts w:ascii="Times New Roman" w:hAnsi="Times New Roman"/>
        </w:rPr>
        <w:t>unconfirmedCOVNotification</w:t>
      </w:r>
      <w:proofErr w:type="spellEnd"/>
      <w:r w:rsidRPr="00485535">
        <w:rPr>
          <w:rFonts w:ascii="Times New Roman" w:hAnsi="Times New Roman"/>
        </w:rPr>
        <w:t xml:space="preserve"> in Protocol Support in device object</w:t>
      </w:r>
    </w:p>
    <w:p w:rsidR="00485535" w:rsidRPr="00485535" w:rsidRDefault="00485535" w:rsidP="00485535">
      <w:pPr>
        <w:pStyle w:val="PlainText"/>
        <w:ind w:left="1304"/>
        <w:rPr>
          <w:rFonts w:ascii="Times New Roman" w:hAnsi="Times New Roman"/>
        </w:rPr>
      </w:pPr>
      <w:r w:rsidRPr="00485535">
        <w:rPr>
          <w:rFonts w:ascii="Times New Roman" w:hAnsi="Times New Roman"/>
        </w:rPr>
        <w:t xml:space="preserve">5. In </w:t>
      </w:r>
      <w:proofErr w:type="spellStart"/>
      <w:r w:rsidRPr="00485535">
        <w:rPr>
          <w:rFonts w:ascii="Times New Roman" w:hAnsi="Times New Roman"/>
        </w:rPr>
        <w:t>Postive</w:t>
      </w:r>
      <w:proofErr w:type="spellEnd"/>
      <w:r w:rsidRPr="00485535">
        <w:rPr>
          <w:rFonts w:ascii="Times New Roman" w:hAnsi="Times New Roman"/>
        </w:rPr>
        <w:t xml:space="preserve"> Integer and Integer objects, present value in COV notification message is wrong. </w:t>
      </w:r>
    </w:p>
    <w:p w:rsidR="00485535" w:rsidRPr="00485535" w:rsidRDefault="00485535" w:rsidP="00485535">
      <w:pPr>
        <w:pStyle w:val="PlainText"/>
        <w:ind w:left="1304"/>
        <w:rPr>
          <w:rFonts w:ascii="Times New Roman" w:hAnsi="Times New Roman"/>
        </w:rPr>
      </w:pPr>
      <w:r w:rsidRPr="00485535">
        <w:rPr>
          <w:rFonts w:ascii="Times New Roman" w:hAnsi="Times New Roman"/>
        </w:rPr>
        <w:t>6. Write a new value but don't see COV notification</w:t>
      </w:r>
    </w:p>
    <w:p w:rsidR="00485535" w:rsidRPr="00485535" w:rsidRDefault="00485535" w:rsidP="00485535">
      <w:pPr>
        <w:pStyle w:val="PlainText"/>
        <w:ind w:left="1304"/>
        <w:rPr>
          <w:rFonts w:ascii="Times New Roman" w:hAnsi="Times New Roman"/>
        </w:rPr>
      </w:pPr>
      <w:r w:rsidRPr="00485535">
        <w:rPr>
          <w:rFonts w:ascii="Times New Roman" w:hAnsi="Times New Roman"/>
        </w:rPr>
        <w:tab/>
      </w:r>
      <w:r w:rsidRPr="00485535">
        <w:rPr>
          <w:rFonts w:ascii="Times New Roman" w:hAnsi="Times New Roman"/>
        </w:rPr>
        <w:tab/>
      </w:r>
      <w:r w:rsidRPr="00485535">
        <w:rPr>
          <w:rFonts w:ascii="Times New Roman" w:hAnsi="Times New Roman"/>
        </w:rPr>
        <w:tab/>
      </w:r>
      <w:r w:rsidRPr="00485535">
        <w:rPr>
          <w:rFonts w:ascii="Times New Roman" w:hAnsi="Times New Roman"/>
        </w:rPr>
        <w:tab/>
      </w:r>
    </w:p>
    <w:p w:rsidR="00485535" w:rsidRPr="00485535" w:rsidRDefault="00485535" w:rsidP="00485535">
      <w:pPr>
        <w:pStyle w:val="PlainText"/>
        <w:ind w:left="1304"/>
        <w:rPr>
          <w:rFonts w:ascii="Times New Roman" w:hAnsi="Times New Roman"/>
          <w:b/>
        </w:rPr>
      </w:pPr>
      <w:r w:rsidRPr="00485535">
        <w:rPr>
          <w:rFonts w:ascii="Times New Roman" w:hAnsi="Times New Roman"/>
          <w:b/>
        </w:rPr>
        <w:t>1.2.8</w:t>
      </w:r>
      <w:r w:rsidRPr="00485535">
        <w:rPr>
          <w:rFonts w:ascii="Times New Roman" w:hAnsi="Times New Roman"/>
          <w:b/>
        </w:rPr>
        <w:tab/>
      </w:r>
      <w:r w:rsidRPr="00485535">
        <w:rPr>
          <w:rFonts w:ascii="Times New Roman" w:hAnsi="Times New Roman"/>
          <w:b/>
        </w:rPr>
        <w:tab/>
        <w:t>10-24-2014</w:t>
      </w:r>
      <w:r w:rsidRPr="00485535">
        <w:rPr>
          <w:rFonts w:ascii="Times New Roman" w:hAnsi="Times New Roman"/>
          <w:b/>
        </w:rPr>
        <w:tab/>
      </w:r>
    </w:p>
    <w:p w:rsidR="00485535" w:rsidRPr="00485535" w:rsidRDefault="00485535" w:rsidP="00485535">
      <w:pPr>
        <w:pStyle w:val="PlainText"/>
        <w:ind w:left="1304"/>
        <w:rPr>
          <w:rFonts w:ascii="Times New Roman" w:hAnsi="Times New Roman"/>
        </w:rPr>
      </w:pPr>
      <w:r w:rsidRPr="00485535">
        <w:rPr>
          <w:rFonts w:ascii="Times New Roman" w:hAnsi="Times New Roman"/>
        </w:rPr>
        <w:t>Fix bugs in data server:</w:t>
      </w:r>
    </w:p>
    <w:p w:rsidR="00485535" w:rsidRPr="00485535" w:rsidRDefault="00485535" w:rsidP="00485535">
      <w:pPr>
        <w:pStyle w:val="PlainText"/>
        <w:ind w:left="1304"/>
        <w:rPr>
          <w:rFonts w:ascii="Times New Roman" w:hAnsi="Times New Roman"/>
        </w:rPr>
      </w:pPr>
      <w:r w:rsidRPr="00485535">
        <w:rPr>
          <w:rFonts w:ascii="Times New Roman" w:hAnsi="Times New Roman"/>
        </w:rPr>
        <w:t>Can't write to present value of positive integer.</w:t>
      </w:r>
    </w:p>
    <w:p w:rsidR="00485535" w:rsidRPr="00485535" w:rsidRDefault="00485535" w:rsidP="00485535">
      <w:pPr>
        <w:pStyle w:val="PlainText"/>
        <w:ind w:left="1304"/>
        <w:rPr>
          <w:rFonts w:ascii="Times New Roman" w:hAnsi="Times New Roman"/>
        </w:rPr>
      </w:pPr>
      <w:r w:rsidRPr="00485535">
        <w:rPr>
          <w:rFonts w:ascii="Times New Roman" w:hAnsi="Times New Roman"/>
        </w:rPr>
        <w:t>MAX Objects in device profiles: 2000; MAX mapped objects: 1000.</w:t>
      </w:r>
    </w:p>
    <w:p w:rsidR="00485535" w:rsidRPr="00485535" w:rsidRDefault="00485535" w:rsidP="00485535">
      <w:pPr>
        <w:ind w:left="1304"/>
        <w:rPr>
          <w:lang w:val="en-US"/>
        </w:rPr>
      </w:pPr>
    </w:p>
    <w:p w:rsidR="00895C6D" w:rsidRPr="00485535" w:rsidRDefault="00895C6D" w:rsidP="00485535">
      <w:pPr>
        <w:pStyle w:val="PlainText"/>
        <w:ind w:left="1304"/>
        <w:rPr>
          <w:rFonts w:ascii="Times New Roman" w:hAnsi="Times New Roman"/>
          <w:b/>
        </w:rPr>
      </w:pPr>
      <w:r w:rsidRPr="00485535">
        <w:rPr>
          <w:rFonts w:ascii="Times New Roman" w:hAnsi="Times New Roman"/>
          <w:b/>
        </w:rPr>
        <w:t>1.2.6</w:t>
      </w:r>
      <w:r w:rsidRPr="00485535">
        <w:rPr>
          <w:rFonts w:ascii="Times New Roman" w:hAnsi="Times New Roman"/>
          <w:b/>
        </w:rPr>
        <w:tab/>
      </w:r>
      <w:r w:rsidRPr="00485535">
        <w:rPr>
          <w:rFonts w:ascii="Times New Roman" w:hAnsi="Times New Roman"/>
          <w:b/>
        </w:rPr>
        <w:tab/>
        <w:t>09-11-2014</w:t>
      </w:r>
      <w:r w:rsidRPr="00485535">
        <w:rPr>
          <w:rFonts w:ascii="Times New Roman" w:hAnsi="Times New Roman"/>
          <w:b/>
        </w:rPr>
        <w:tab/>
      </w:r>
    </w:p>
    <w:p w:rsidR="00895C6D" w:rsidRPr="00485535" w:rsidRDefault="00895C6D" w:rsidP="00485535">
      <w:pPr>
        <w:pStyle w:val="PlainText"/>
        <w:ind w:left="1304"/>
        <w:rPr>
          <w:rFonts w:ascii="Times New Roman" w:hAnsi="Times New Roman"/>
        </w:rPr>
      </w:pPr>
    </w:p>
    <w:p w:rsidR="00895C6D" w:rsidRPr="00485535" w:rsidRDefault="00895C6D" w:rsidP="00485535">
      <w:pPr>
        <w:pStyle w:val="PlainText"/>
        <w:ind w:left="1304"/>
        <w:rPr>
          <w:rFonts w:ascii="Times New Roman" w:hAnsi="Times New Roman"/>
        </w:rPr>
      </w:pPr>
      <w:r w:rsidRPr="00485535">
        <w:rPr>
          <w:rFonts w:ascii="Times New Roman" w:hAnsi="Times New Roman"/>
        </w:rPr>
        <w:t xml:space="preserve">Fix bugs in </w:t>
      </w:r>
      <w:proofErr w:type="spellStart"/>
      <w:r w:rsidRPr="00485535">
        <w:rPr>
          <w:rFonts w:ascii="Times New Roman" w:hAnsi="Times New Roman"/>
        </w:rPr>
        <w:t>BACnet</w:t>
      </w:r>
      <w:proofErr w:type="spellEnd"/>
      <w:r w:rsidRPr="00485535">
        <w:rPr>
          <w:rFonts w:ascii="Times New Roman" w:hAnsi="Times New Roman"/>
        </w:rPr>
        <w:t xml:space="preserve"> stack:</w:t>
      </w:r>
    </w:p>
    <w:p w:rsidR="00895C6D" w:rsidRPr="00485535" w:rsidRDefault="00895C6D" w:rsidP="00485535">
      <w:pPr>
        <w:pStyle w:val="PlainText"/>
        <w:ind w:left="1304"/>
        <w:rPr>
          <w:rFonts w:ascii="Times New Roman" w:hAnsi="Times New Roman"/>
        </w:rPr>
      </w:pPr>
      <w:r w:rsidRPr="00485535">
        <w:rPr>
          <w:rFonts w:ascii="Times New Roman" w:hAnsi="Times New Roman"/>
        </w:rPr>
        <w:t xml:space="preserve">Doesn't respond to direct </w:t>
      </w:r>
      <w:proofErr w:type="gramStart"/>
      <w:r w:rsidRPr="00485535">
        <w:rPr>
          <w:rFonts w:ascii="Times New Roman" w:hAnsi="Times New Roman"/>
        </w:rPr>
        <w:t>Who-</w:t>
      </w:r>
      <w:proofErr w:type="gramEnd"/>
      <w:r w:rsidRPr="00485535">
        <w:rPr>
          <w:rFonts w:ascii="Times New Roman" w:hAnsi="Times New Roman"/>
        </w:rPr>
        <w:t>Is with our network number: network number was reversed.</w:t>
      </w:r>
    </w:p>
    <w:p w:rsidR="00895C6D" w:rsidRDefault="00895C6D" w:rsidP="00485535">
      <w:pPr>
        <w:pStyle w:val="PlainText"/>
        <w:ind w:left="1304"/>
      </w:pPr>
      <w:r w:rsidRPr="00485535">
        <w:rPr>
          <w:rFonts w:ascii="Times New Roman" w:hAnsi="Times New Roman"/>
        </w:rPr>
        <w:tab/>
      </w:r>
      <w:r w:rsidRPr="00485535">
        <w:rPr>
          <w:rFonts w:ascii="Times New Roman" w:hAnsi="Times New Roman"/>
        </w:rPr>
        <w:tab/>
      </w:r>
      <w:r w:rsidRPr="00485535">
        <w:rPr>
          <w:rFonts w:ascii="Times New Roman" w:hAnsi="Times New Roman"/>
        </w:rPr>
        <w:tab/>
      </w:r>
      <w:r w:rsidRPr="00485535">
        <w:rPr>
          <w:rFonts w:ascii="Times New Roman" w:hAnsi="Times New Roman"/>
        </w:rPr>
        <w:tab/>
      </w:r>
    </w:p>
    <w:p w:rsidR="00895C6D" w:rsidRDefault="00895C6D" w:rsidP="00895C6D">
      <w:pPr>
        <w:pStyle w:val="PlainText"/>
      </w:pPr>
      <w:r>
        <w:tab/>
      </w:r>
      <w:r>
        <w:tab/>
      </w:r>
      <w:r>
        <w:tab/>
      </w:r>
      <w:r>
        <w:tab/>
      </w:r>
    </w:p>
    <w:p w:rsidR="00895C6D" w:rsidRDefault="00895C6D" w:rsidP="00895C6D">
      <w:pPr>
        <w:pStyle w:val="PlainText"/>
      </w:pPr>
      <w:r>
        <w:tab/>
      </w:r>
      <w:r>
        <w:tab/>
      </w:r>
    </w:p>
    <w:p w:rsidR="008646C3" w:rsidRPr="00073EA0" w:rsidRDefault="003241BE" w:rsidP="008646C3">
      <w:r>
        <w:rPr>
          <w:noProof/>
          <w:lang w:val="en-US"/>
        </w:rPr>
        <mc:AlternateContent>
          <mc:Choice Requires="wps">
            <w:drawing>
              <wp:anchor distT="0" distB="0" distL="114300" distR="114300" simplePos="0" relativeHeight="251657728" behindDoc="0" locked="1" layoutInCell="1" allowOverlap="1">
                <wp:simplePos x="0" y="0"/>
                <wp:positionH relativeFrom="column">
                  <wp:posOffset>179705</wp:posOffset>
                </wp:positionH>
                <wp:positionV relativeFrom="margin">
                  <wp:posOffset>7920355</wp:posOffset>
                </wp:positionV>
                <wp:extent cx="5724525" cy="8477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724525" cy="847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7F22" w:rsidRDefault="003A7F22" w:rsidP="008646C3">
                            <w:pPr>
                              <w:jc w:val="center"/>
                              <w:rPr>
                                <w:i/>
                                <w:iCs/>
                              </w:rPr>
                            </w:pPr>
                            <w:r>
                              <w:rPr>
                                <w:i/>
                                <w:iCs/>
                              </w:rPr>
                              <w:t>Bugs that are found in this software release should be reported back to HMS support department. Report product, software version, configuration, how to reproduce behaviour, and the effects of the bug.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4.15pt;margin-top:623.65pt;width:450.75pt;height:66.7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" stroked="f">
                <v:textbox>
                  <w:txbxContent>
                    <w:p w:rsidR="003A7F22" w:rsidRDefault="003A7F22" w:rsidP="008646C3">
                      <w:pPr>
                        <w:jc w:val="center"/>
                        <w:rPr>
                          <w:i/>
                          <w:iCs/>
                        </w:rPr>
                      </w:pPr>
                      <w:r>
                        <w:rPr>
                          <w:i/>
                          <w:iCs/>
                        </w:rPr>
                        <w:t>Bugs that are found in this software release should be reported back to HMS support department. Report product, software version, configuration, how to reproduce behaviour, and the effects of the bug.</w:t>
                      </w:r>
                    </w:p>
                  </w:txbxContent>
                </v:textbox>
                <w10:wrap anchory="margin"/>
                <w10:anchorlock/>
              </v:shape>
            </w:pict>
          </mc:Fallback>
        </mc:AlternateContent>
      </w:r>
    </w:p>
    <w:sectPr w:rsidR="008646C3" w:rsidRPr="00073EA0">
      <w:headerReference w:type="default" r:id="rId8"/>
      <w:footerReference w:type="default" r:id="rId9"/>
      <w:pgSz w:w="11907" w:h="16840" w:code="9"/>
      <w:pgMar w:top="-1871" w:right="851" w:bottom="567" w:left="1418" w:header="567" w:footer="2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E6C" w:rsidRDefault="00FD0E6C">
      <w:r>
        <w:separator/>
      </w:r>
    </w:p>
  </w:endnote>
  <w:endnote w:type="continuationSeparator" w:id="0">
    <w:p w:rsidR="00FD0E6C" w:rsidRDefault="00FD0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7" w:type="dxa"/>
      <w:tblInd w:w="-176" w:type="dxa"/>
      <w:tblBorders>
        <w:insideH w:val="single" w:sz="4" w:space="0" w:color="auto"/>
      </w:tblBorders>
      <w:tblLayout w:type="fixed"/>
      <w:tblLook w:val="0000" w:firstRow="0" w:lastRow="0" w:firstColumn="0" w:lastColumn="0" w:noHBand="0" w:noVBand="0"/>
    </w:tblPr>
    <w:tblGrid>
      <w:gridCol w:w="3460"/>
      <w:gridCol w:w="3285"/>
      <w:gridCol w:w="3462"/>
    </w:tblGrid>
    <w:tr w:rsidR="003A7F22">
      <w:trPr>
        <w:cantSplit/>
        <w:trHeight w:hRule="exact" w:val="340"/>
      </w:trPr>
      <w:tc>
        <w:tcPr>
          <w:tcW w:w="3460" w:type="dxa"/>
        </w:tcPr>
        <w:p w:rsidR="003A7F22" w:rsidRDefault="003A7F22" w:rsidP="00895C6D">
          <w:pPr>
            <w:pStyle w:val="Footer"/>
            <w:tabs>
              <w:tab w:val="clear" w:pos="1418"/>
              <w:tab w:val="left" w:pos="743"/>
            </w:tabs>
            <w:spacing w:before="40"/>
            <w:rPr>
              <w:rFonts w:ascii="Verdana" w:hAnsi="Verdana"/>
            </w:rPr>
          </w:pPr>
          <w:r>
            <w:rPr>
              <w:rFonts w:ascii="Verdana" w:hAnsi="Verdana"/>
              <w:sz w:val="8"/>
            </w:rPr>
            <w:t>Created:</w:t>
          </w:r>
          <w:r>
            <w:rPr>
              <w:rFonts w:ascii="Verdana" w:hAnsi="Verdana"/>
              <w:sz w:val="8"/>
            </w:rPr>
            <w:tab/>
          </w:r>
          <w:r>
            <w:rPr>
              <w:rFonts w:ascii="Verdana" w:hAnsi="Verdana"/>
              <w:sz w:val="8"/>
            </w:rPr>
            <w:fldChar w:fldCharType="begin"/>
          </w:r>
          <w:r>
            <w:rPr>
              <w:rFonts w:ascii="Verdana" w:hAnsi="Verdana"/>
              <w:sz w:val="8"/>
            </w:rPr>
            <w:instrText xml:space="preserve"> CREATEDATE \@ "yyyy-MM-dd" \* MERGEFORMAT </w:instrText>
          </w:r>
          <w:r>
            <w:rPr>
              <w:rFonts w:ascii="Verdana" w:hAnsi="Verdana"/>
              <w:sz w:val="8"/>
            </w:rPr>
            <w:fldChar w:fldCharType="separate"/>
          </w:r>
          <w:r w:rsidR="00752A8A">
            <w:rPr>
              <w:rFonts w:ascii="Verdana" w:hAnsi="Verdana"/>
              <w:noProof/>
              <w:sz w:val="8"/>
            </w:rPr>
            <w:t>201</w:t>
          </w:r>
          <w:r w:rsidR="00895C6D">
            <w:rPr>
              <w:rFonts w:ascii="Verdana" w:hAnsi="Verdana"/>
              <w:noProof/>
              <w:sz w:val="8"/>
            </w:rPr>
            <w:t>5-05</w:t>
          </w:r>
          <w:r w:rsidR="00752A8A">
            <w:rPr>
              <w:rFonts w:ascii="Verdana" w:hAnsi="Verdana"/>
              <w:noProof/>
              <w:sz w:val="8"/>
            </w:rPr>
            <w:t>-07</w:t>
          </w:r>
          <w:r>
            <w:rPr>
              <w:rFonts w:ascii="Verdana" w:hAnsi="Verdana"/>
              <w:sz w:val="8"/>
            </w:rPr>
            <w:fldChar w:fldCharType="end"/>
          </w:r>
          <w:r w:rsidR="00895C6D">
            <w:rPr>
              <w:rFonts w:ascii="Verdana" w:hAnsi="Verdana"/>
              <w:sz w:val="8"/>
            </w:rPr>
            <w:br/>
            <w:t>Last saved by:</w:t>
          </w:r>
          <w:r w:rsidR="00895C6D">
            <w:rPr>
              <w:rFonts w:ascii="Verdana" w:hAnsi="Verdana"/>
              <w:sz w:val="8"/>
            </w:rPr>
            <w:tab/>
          </w:r>
          <w:proofErr w:type="spellStart"/>
          <w:r w:rsidR="00895C6D">
            <w:rPr>
              <w:rFonts w:ascii="Verdana" w:hAnsi="Verdana"/>
              <w:sz w:val="8"/>
            </w:rPr>
            <w:t>MBl</w:t>
          </w:r>
          <w:proofErr w:type="spellEnd"/>
          <w:r>
            <w:rPr>
              <w:rFonts w:ascii="Verdana" w:hAnsi="Verdana"/>
              <w:sz w:val="8"/>
            </w:rPr>
            <w:br/>
            <w:t>Printed:</w:t>
          </w:r>
          <w:r>
            <w:rPr>
              <w:rFonts w:ascii="Verdana" w:hAnsi="Verdana"/>
              <w:sz w:val="8"/>
            </w:rPr>
            <w:tab/>
          </w:r>
          <w:r w:rsidR="00895C6D">
            <w:rPr>
              <w:rFonts w:ascii="Verdana" w:hAnsi="Verdana"/>
              <w:sz w:val="8"/>
            </w:rPr>
            <w:t>2015-05-07</w:t>
          </w:r>
        </w:p>
      </w:tc>
      <w:tc>
        <w:tcPr>
          <w:tcW w:w="3285" w:type="dxa"/>
        </w:tcPr>
        <w:p w:rsidR="003A7F22" w:rsidRDefault="003A7F22">
          <w:pPr>
            <w:pStyle w:val="Footer"/>
            <w:spacing w:before="40"/>
            <w:jc w:val="center"/>
            <w:rPr>
              <w:rFonts w:ascii="Verdana" w:hAnsi="Verdana"/>
              <w:b/>
              <w:bCs/>
              <w:i/>
              <w:iCs/>
              <w:sz w:val="20"/>
            </w:rPr>
          </w:pPr>
          <w:r>
            <w:rPr>
              <w:rFonts w:ascii="Verdana" w:hAnsi="Verdana"/>
              <w:b/>
              <w:bCs/>
              <w:i/>
              <w:iCs/>
              <w:sz w:val="18"/>
            </w:rPr>
            <w:t>HMS Industrial Networks AB</w:t>
          </w:r>
        </w:p>
      </w:tc>
      <w:tc>
        <w:tcPr>
          <w:tcW w:w="3462" w:type="dxa"/>
        </w:tcPr>
        <w:p w:rsidR="003A7F22" w:rsidRDefault="003A7F22">
          <w:pPr>
            <w:pStyle w:val="Footer"/>
            <w:spacing w:before="40"/>
            <w:jc w:val="right"/>
            <w:rPr>
              <w:rFonts w:ascii="Verdana" w:hAnsi="Verdana"/>
              <w:sz w:val="8"/>
              <w:lang w:val="en-US"/>
            </w:rPr>
          </w:pPr>
        </w:p>
      </w:tc>
    </w:tr>
  </w:tbl>
  <w:p w:rsidR="003A7F22" w:rsidRDefault="003A7F22" w:rsidP="0030248B">
    <w:pPr>
      <w:pStyle w:val="Footer"/>
      <w:tabs>
        <w:tab w:val="clear" w:pos="1418"/>
        <w:tab w:val="clear" w:pos="4536"/>
        <w:tab w:val="clear" w:pos="9072"/>
        <w:tab w:val="left" w:pos="2430"/>
      </w:tabs>
      <w:spacing w:before="0"/>
      <w:rPr>
        <w:sz w:val="16"/>
        <w:lang w:val="en-US"/>
      </w:rPr>
    </w:pPr>
    <w:r>
      <w:rPr>
        <w:sz w:val="16"/>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E6C" w:rsidRDefault="00FD0E6C">
      <w:r>
        <w:separator/>
      </w:r>
    </w:p>
  </w:footnote>
  <w:footnote w:type="continuationSeparator" w:id="0">
    <w:p w:rsidR="00FD0E6C" w:rsidRDefault="00FD0E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7" w:type="dxa"/>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2412"/>
      <w:gridCol w:w="3118"/>
      <w:gridCol w:w="2977"/>
      <w:gridCol w:w="1700"/>
    </w:tblGrid>
    <w:tr w:rsidR="003A7F22">
      <w:trPr>
        <w:cantSplit/>
        <w:trHeight w:val="418"/>
      </w:trPr>
      <w:tc>
        <w:tcPr>
          <w:tcW w:w="2412" w:type="dxa"/>
          <w:vMerge w:val="restart"/>
          <w:tcBorders>
            <w:bottom w:val="single" w:sz="4" w:space="0" w:color="000000"/>
          </w:tcBorders>
          <w:vAlign w:val="center"/>
        </w:tcPr>
        <w:p w:rsidR="003A7F22" w:rsidRDefault="003A7F22">
          <w:pPr>
            <w:widowControl w:val="0"/>
            <w:suppressAutoHyphens/>
            <w:spacing w:before="0"/>
            <w:jc w:val="center"/>
            <w:rPr>
              <w:rFonts w:ascii="Verdana" w:hAnsi="Verdana"/>
              <w:sz w:val="10"/>
            </w:rPr>
          </w:pPr>
          <w:r>
            <w:rPr>
              <w:rFonts w:ascii="Verdana" w:hAnsi="Verdana"/>
              <w:noProof/>
              <w:sz w:val="20"/>
              <w:lang w:val="en-US"/>
            </w:rPr>
            <w:drawing>
              <wp:anchor distT="0" distB="0" distL="114300" distR="114300" simplePos="0" relativeHeight="251657728" behindDoc="0" locked="0" layoutInCell="1" allowOverlap="1">
                <wp:simplePos x="0" y="0"/>
                <wp:positionH relativeFrom="column">
                  <wp:posOffset>132715</wp:posOffset>
                </wp:positionH>
                <wp:positionV relativeFrom="paragraph">
                  <wp:posOffset>47625</wp:posOffset>
                </wp:positionV>
                <wp:extent cx="1143000" cy="711835"/>
                <wp:effectExtent l="0" t="0" r="0" b="0"/>
                <wp:wrapNone/>
                <wp:docPr id="6" name="Picture 6" descr="HMS - vekto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MS - vektor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118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795" w:type="dxa"/>
          <w:gridSpan w:val="3"/>
          <w:tcBorders>
            <w:bottom w:val="single" w:sz="4" w:space="0" w:color="000000"/>
          </w:tcBorders>
          <w:vAlign w:val="center"/>
        </w:tcPr>
        <w:p w:rsidR="003A7F22" w:rsidRDefault="003A7F22">
          <w:pPr>
            <w:spacing w:before="20" w:after="40"/>
            <w:rPr>
              <w:rFonts w:ascii="Verdana" w:hAnsi="Verdana"/>
              <w:b/>
              <w:bCs/>
              <w:sz w:val="10"/>
            </w:rPr>
          </w:pPr>
          <w:r>
            <w:rPr>
              <w:rFonts w:ascii="Verdana" w:hAnsi="Verdana"/>
              <w:b/>
              <w:bCs/>
              <w:sz w:val="20"/>
              <w:lang w:val="en-US"/>
            </w:rPr>
            <w:t>RELEASE INFORMATION</w:t>
          </w:r>
        </w:p>
      </w:tc>
    </w:tr>
    <w:tr w:rsidR="003A7F22" w:rsidTr="0073519D">
      <w:trPr>
        <w:cantSplit/>
        <w:trHeight w:val="113"/>
      </w:trPr>
      <w:tc>
        <w:tcPr>
          <w:tcW w:w="2412" w:type="dxa"/>
          <w:vMerge/>
        </w:tcPr>
        <w:p w:rsidR="003A7F22" w:rsidRDefault="003A7F22">
          <w:pPr>
            <w:spacing w:before="0"/>
            <w:ind w:right="284"/>
            <w:rPr>
              <w:rFonts w:ascii="Verdana" w:hAnsi="Verdana"/>
              <w:sz w:val="10"/>
              <w:lang w:val="en-US"/>
            </w:rPr>
          </w:pPr>
        </w:p>
      </w:tc>
      <w:tc>
        <w:tcPr>
          <w:tcW w:w="6095" w:type="dxa"/>
          <w:gridSpan w:val="2"/>
          <w:tcBorders>
            <w:bottom w:val="nil"/>
          </w:tcBorders>
        </w:tcPr>
        <w:p w:rsidR="003A7F22" w:rsidRDefault="003A7F22">
          <w:pPr>
            <w:spacing w:before="0"/>
            <w:ind w:right="284"/>
            <w:rPr>
              <w:rFonts w:ascii="Verdana" w:hAnsi="Verdana"/>
              <w:sz w:val="10"/>
            </w:rPr>
          </w:pPr>
          <w:r>
            <w:rPr>
              <w:rFonts w:ascii="Verdana" w:hAnsi="Verdana"/>
              <w:sz w:val="10"/>
            </w:rPr>
            <w:t>Project name</w:t>
          </w:r>
        </w:p>
      </w:tc>
      <w:tc>
        <w:tcPr>
          <w:tcW w:w="1700" w:type="dxa"/>
          <w:tcBorders>
            <w:bottom w:val="nil"/>
          </w:tcBorders>
        </w:tcPr>
        <w:p w:rsidR="003A7F22" w:rsidRDefault="003A7F22">
          <w:pPr>
            <w:spacing w:before="0"/>
            <w:rPr>
              <w:rFonts w:ascii="Verdana" w:hAnsi="Verdana"/>
              <w:sz w:val="10"/>
            </w:rPr>
          </w:pPr>
          <w:r>
            <w:rPr>
              <w:rFonts w:ascii="Verdana" w:hAnsi="Verdana"/>
              <w:sz w:val="10"/>
            </w:rPr>
            <w:t>Project No</w:t>
          </w:r>
        </w:p>
      </w:tc>
    </w:tr>
    <w:tr w:rsidR="003A7F22" w:rsidTr="0073519D">
      <w:trPr>
        <w:cantSplit/>
        <w:trHeight w:hRule="exact" w:val="284"/>
      </w:trPr>
      <w:tc>
        <w:tcPr>
          <w:tcW w:w="2412" w:type="dxa"/>
          <w:vMerge/>
          <w:vAlign w:val="center"/>
        </w:tcPr>
        <w:p w:rsidR="003A7F22" w:rsidRDefault="003A7F22">
          <w:pPr>
            <w:spacing w:before="0" w:after="40"/>
            <w:ind w:right="284"/>
            <w:rPr>
              <w:rFonts w:ascii="Verdana" w:hAnsi="Verdana"/>
              <w:sz w:val="20"/>
            </w:rPr>
          </w:pPr>
        </w:p>
      </w:tc>
      <w:tc>
        <w:tcPr>
          <w:tcW w:w="6095" w:type="dxa"/>
          <w:gridSpan w:val="2"/>
          <w:tcBorders>
            <w:top w:val="nil"/>
            <w:right w:val="nil"/>
          </w:tcBorders>
          <w:vAlign w:val="center"/>
        </w:tcPr>
        <w:p w:rsidR="003A7F22" w:rsidRDefault="0080684F">
          <w:pPr>
            <w:spacing w:before="20" w:after="40"/>
            <w:ind w:right="284"/>
            <w:rPr>
              <w:rFonts w:ascii="Verdana" w:hAnsi="Verdana"/>
              <w:sz w:val="20"/>
              <w:lang w:val="en-US"/>
            </w:rPr>
          </w:pPr>
          <w:proofErr w:type="spellStart"/>
          <w:r>
            <w:rPr>
              <w:rFonts w:ascii="Verdana" w:hAnsi="Verdana"/>
              <w:sz w:val="20"/>
              <w:lang w:val="en-US"/>
            </w:rPr>
            <w:t>Anybus</w:t>
          </w:r>
          <w:proofErr w:type="spellEnd"/>
          <w:r>
            <w:rPr>
              <w:rFonts w:ascii="Verdana" w:hAnsi="Verdana"/>
              <w:sz w:val="20"/>
              <w:lang w:val="en-US"/>
            </w:rPr>
            <w:t xml:space="preserve"> </w:t>
          </w:r>
          <w:proofErr w:type="spellStart"/>
          <w:r>
            <w:rPr>
              <w:rFonts w:ascii="Verdana" w:hAnsi="Verdana"/>
              <w:sz w:val="20"/>
              <w:lang w:val="en-US"/>
            </w:rPr>
            <w:t>BACnet</w:t>
          </w:r>
          <w:proofErr w:type="spellEnd"/>
          <w:r>
            <w:rPr>
              <w:rFonts w:ascii="Verdana" w:hAnsi="Verdana"/>
              <w:sz w:val="20"/>
              <w:lang w:val="en-US"/>
            </w:rPr>
            <w:t xml:space="preserve"> to Modbus gateway</w:t>
          </w:r>
        </w:p>
      </w:tc>
      <w:tc>
        <w:tcPr>
          <w:tcW w:w="1700" w:type="dxa"/>
          <w:tcBorders>
            <w:top w:val="nil"/>
            <w:left w:val="nil"/>
          </w:tcBorders>
          <w:vAlign w:val="center"/>
        </w:tcPr>
        <w:p w:rsidR="003A7F22" w:rsidRDefault="0080684F">
          <w:pPr>
            <w:spacing w:before="20" w:after="40"/>
            <w:rPr>
              <w:rFonts w:ascii="Verdana" w:hAnsi="Verdana"/>
              <w:sz w:val="20"/>
              <w:lang w:val="en-US"/>
            </w:rPr>
          </w:pPr>
          <w:r>
            <w:rPr>
              <w:rFonts w:ascii="Verdana" w:hAnsi="Verdana"/>
              <w:sz w:val="20"/>
              <w:lang w:val="en-US"/>
            </w:rPr>
            <w:t>N/A</w:t>
          </w:r>
        </w:p>
      </w:tc>
    </w:tr>
    <w:tr w:rsidR="003A7F22" w:rsidTr="0073519D">
      <w:trPr>
        <w:cantSplit/>
        <w:trHeight w:val="113"/>
      </w:trPr>
      <w:tc>
        <w:tcPr>
          <w:tcW w:w="2412" w:type="dxa"/>
          <w:vMerge/>
        </w:tcPr>
        <w:p w:rsidR="003A7F22" w:rsidRDefault="003A7F22">
          <w:pPr>
            <w:spacing w:before="0"/>
            <w:ind w:right="284"/>
            <w:rPr>
              <w:rFonts w:ascii="Verdana" w:hAnsi="Verdana"/>
              <w:sz w:val="10"/>
            </w:rPr>
          </w:pPr>
        </w:p>
      </w:tc>
      <w:tc>
        <w:tcPr>
          <w:tcW w:w="3118" w:type="dxa"/>
          <w:tcBorders>
            <w:bottom w:val="nil"/>
            <w:right w:val="single" w:sz="4" w:space="0" w:color="auto"/>
          </w:tcBorders>
        </w:tcPr>
        <w:p w:rsidR="003A7F22" w:rsidRDefault="003A7F22">
          <w:pPr>
            <w:spacing w:before="0"/>
            <w:ind w:right="284"/>
            <w:rPr>
              <w:rFonts w:ascii="Verdana" w:hAnsi="Verdana"/>
              <w:sz w:val="10"/>
            </w:rPr>
          </w:pPr>
          <w:r>
            <w:rPr>
              <w:rFonts w:ascii="Verdana" w:hAnsi="Verdana"/>
              <w:sz w:val="10"/>
            </w:rPr>
            <w:t>Software</w:t>
          </w:r>
        </w:p>
      </w:tc>
      <w:tc>
        <w:tcPr>
          <w:tcW w:w="2977" w:type="dxa"/>
          <w:tcBorders>
            <w:left w:val="single" w:sz="4" w:space="0" w:color="auto"/>
            <w:bottom w:val="nil"/>
          </w:tcBorders>
        </w:tcPr>
        <w:p w:rsidR="003A7F22" w:rsidRDefault="003A7F22">
          <w:pPr>
            <w:spacing w:before="0"/>
            <w:ind w:right="284"/>
            <w:rPr>
              <w:rFonts w:ascii="Verdana" w:hAnsi="Verdana"/>
              <w:sz w:val="10"/>
            </w:rPr>
          </w:pPr>
          <w:r>
            <w:rPr>
              <w:rFonts w:ascii="Verdana" w:hAnsi="Verdana"/>
              <w:sz w:val="10"/>
            </w:rPr>
            <w:t>Software version</w:t>
          </w:r>
        </w:p>
      </w:tc>
      <w:tc>
        <w:tcPr>
          <w:tcW w:w="1700" w:type="dxa"/>
          <w:tcBorders>
            <w:bottom w:val="nil"/>
          </w:tcBorders>
        </w:tcPr>
        <w:p w:rsidR="003A7F22" w:rsidRDefault="003A7F22">
          <w:pPr>
            <w:spacing w:before="0"/>
            <w:rPr>
              <w:rFonts w:ascii="Verdana" w:hAnsi="Verdana"/>
              <w:sz w:val="10"/>
            </w:rPr>
          </w:pPr>
          <w:r>
            <w:rPr>
              <w:rFonts w:ascii="Verdana" w:hAnsi="Verdana"/>
              <w:sz w:val="10"/>
            </w:rPr>
            <w:t>Release date</w:t>
          </w:r>
        </w:p>
      </w:tc>
    </w:tr>
    <w:tr w:rsidR="003A7F22" w:rsidTr="0073519D">
      <w:trPr>
        <w:cantSplit/>
        <w:trHeight w:hRule="exact" w:val="284"/>
      </w:trPr>
      <w:tc>
        <w:tcPr>
          <w:tcW w:w="2412" w:type="dxa"/>
          <w:vMerge/>
          <w:vAlign w:val="center"/>
        </w:tcPr>
        <w:p w:rsidR="003A7F22" w:rsidRDefault="003A7F22">
          <w:pPr>
            <w:spacing w:before="0" w:after="40"/>
            <w:ind w:right="284"/>
            <w:rPr>
              <w:rFonts w:ascii="Verdana" w:hAnsi="Verdana"/>
              <w:sz w:val="20"/>
            </w:rPr>
          </w:pPr>
        </w:p>
      </w:tc>
      <w:tc>
        <w:tcPr>
          <w:tcW w:w="3118" w:type="dxa"/>
          <w:tcBorders>
            <w:top w:val="nil"/>
            <w:right w:val="nil"/>
          </w:tcBorders>
          <w:vAlign w:val="center"/>
        </w:tcPr>
        <w:p w:rsidR="003A7F22" w:rsidRDefault="003A7F22">
          <w:pPr>
            <w:spacing w:before="20" w:after="40"/>
            <w:ind w:right="284"/>
            <w:rPr>
              <w:rFonts w:ascii="Verdana" w:hAnsi="Verdana"/>
              <w:sz w:val="20"/>
            </w:rPr>
          </w:pPr>
          <w:r>
            <w:rPr>
              <w:rFonts w:ascii="Verdana" w:hAnsi="Verdana"/>
              <w:sz w:val="20"/>
            </w:rPr>
            <w:t>Application</w:t>
          </w:r>
        </w:p>
      </w:tc>
      <w:tc>
        <w:tcPr>
          <w:tcW w:w="2977" w:type="dxa"/>
          <w:tcBorders>
            <w:top w:val="nil"/>
            <w:left w:val="nil"/>
            <w:right w:val="nil"/>
          </w:tcBorders>
          <w:vAlign w:val="center"/>
        </w:tcPr>
        <w:p w:rsidR="003A7F22" w:rsidRDefault="00206E99" w:rsidP="0080684F">
          <w:pPr>
            <w:spacing w:before="20" w:after="40"/>
            <w:ind w:right="284"/>
            <w:rPr>
              <w:rFonts w:ascii="Verdana" w:hAnsi="Verdana"/>
              <w:sz w:val="20"/>
            </w:rPr>
          </w:pPr>
          <w:r>
            <w:rPr>
              <w:rFonts w:ascii="Verdana" w:hAnsi="Verdana"/>
              <w:sz w:val="20"/>
            </w:rPr>
            <w:t xml:space="preserve">Version </w:t>
          </w:r>
          <w:r w:rsidR="0080684F">
            <w:rPr>
              <w:rFonts w:ascii="Verdana" w:hAnsi="Verdana"/>
              <w:sz w:val="20"/>
            </w:rPr>
            <w:t>1.2.11</w:t>
          </w:r>
        </w:p>
      </w:tc>
      <w:tc>
        <w:tcPr>
          <w:tcW w:w="1700" w:type="dxa"/>
          <w:tcBorders>
            <w:top w:val="nil"/>
            <w:left w:val="nil"/>
          </w:tcBorders>
          <w:vAlign w:val="center"/>
        </w:tcPr>
        <w:p w:rsidR="003A7F22" w:rsidRDefault="003A7F22" w:rsidP="007C258C">
          <w:pPr>
            <w:spacing w:before="20" w:after="40"/>
            <w:rPr>
              <w:rFonts w:ascii="Verdana" w:hAnsi="Verdana"/>
              <w:sz w:val="20"/>
            </w:rPr>
          </w:pPr>
          <w:r>
            <w:rPr>
              <w:rFonts w:ascii="Verdana" w:hAnsi="Verdana"/>
              <w:sz w:val="20"/>
            </w:rPr>
            <w:fldChar w:fldCharType="begin"/>
          </w:r>
          <w:r>
            <w:rPr>
              <w:rFonts w:ascii="Verdana" w:hAnsi="Verdana"/>
              <w:sz w:val="20"/>
            </w:rPr>
            <w:instrText xml:space="preserve"> SAVEDATE  \@ "yyyy-MM-dd"  \* MERGEFORMAT </w:instrText>
          </w:r>
          <w:r>
            <w:rPr>
              <w:rFonts w:ascii="Verdana" w:hAnsi="Verdana"/>
              <w:sz w:val="20"/>
            </w:rPr>
            <w:fldChar w:fldCharType="separate"/>
          </w:r>
          <w:r w:rsidR="007F4ACC">
            <w:rPr>
              <w:rFonts w:ascii="Verdana" w:hAnsi="Verdana"/>
              <w:noProof/>
              <w:sz w:val="20"/>
            </w:rPr>
            <w:t>2015-05-07</w:t>
          </w:r>
          <w:r>
            <w:rPr>
              <w:rFonts w:ascii="Verdana" w:hAnsi="Verdana"/>
              <w:sz w:val="20"/>
            </w:rPr>
            <w:fldChar w:fldCharType="end"/>
          </w:r>
        </w:p>
      </w:tc>
    </w:tr>
    <w:tr w:rsidR="003A7F22">
      <w:trPr>
        <w:cantSplit/>
        <w:trHeight w:hRule="exact" w:val="14206"/>
      </w:trPr>
      <w:tc>
        <w:tcPr>
          <w:tcW w:w="10207" w:type="dxa"/>
          <w:gridSpan w:val="4"/>
        </w:tcPr>
        <w:p w:rsidR="003A7F22" w:rsidRDefault="003A7F22">
          <w:pPr>
            <w:pStyle w:val="Body"/>
          </w:pPr>
        </w:p>
        <w:p w:rsidR="003A7F22" w:rsidRPr="0084667E" w:rsidRDefault="003A7F22" w:rsidP="0084667E"/>
        <w:p w:rsidR="003A7F22" w:rsidRDefault="003A7F22" w:rsidP="0084667E"/>
        <w:p w:rsidR="003A7F22" w:rsidRDefault="003A7F22" w:rsidP="0084667E">
          <w:pPr>
            <w:ind w:firstLine="1304"/>
          </w:pPr>
        </w:p>
        <w:p w:rsidR="003A7F22" w:rsidRPr="005A38BD" w:rsidRDefault="003A7F22" w:rsidP="005A38BD"/>
        <w:p w:rsidR="003A7F22" w:rsidRPr="005A38BD" w:rsidRDefault="003A7F22" w:rsidP="005A38BD">
          <w:pPr>
            <w:tabs>
              <w:tab w:val="clear" w:pos="1418"/>
              <w:tab w:val="left" w:pos="5610"/>
            </w:tabs>
          </w:pPr>
          <w:r>
            <w:tab/>
          </w:r>
        </w:p>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Pr="005A38BD" w:rsidRDefault="003A7F22" w:rsidP="005A38BD"/>
        <w:p w:rsidR="003A7F22" w:rsidRDefault="003A7F22" w:rsidP="005A38BD"/>
        <w:p w:rsidR="003A7F22" w:rsidRDefault="003A7F22" w:rsidP="005A38BD"/>
        <w:p w:rsidR="003A7F22" w:rsidRPr="005A38BD" w:rsidRDefault="003A7F22" w:rsidP="005A38BD">
          <w:pPr>
            <w:tabs>
              <w:tab w:val="clear" w:pos="1418"/>
              <w:tab w:val="left" w:pos="8505"/>
            </w:tabs>
          </w:pPr>
          <w:r>
            <w:tab/>
          </w:r>
        </w:p>
      </w:tc>
    </w:tr>
  </w:tbl>
  <w:p w:rsidR="003A7F22" w:rsidRDefault="003A7F22">
    <w:pPr>
      <w:spacing w:before="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2AA4A9E"/>
    <w:lvl w:ilvl="0">
      <w:start w:val="1"/>
      <w:numFmt w:val="decimal"/>
      <w:lvlText w:val="%1."/>
      <w:lvlJc w:val="left"/>
      <w:pPr>
        <w:tabs>
          <w:tab w:val="num" w:pos="1492"/>
        </w:tabs>
        <w:ind w:left="1492" w:hanging="360"/>
      </w:pPr>
    </w:lvl>
  </w:abstractNum>
  <w:abstractNum w:abstractNumId="1">
    <w:nsid w:val="FFFFFF7D"/>
    <w:multiLevelType w:val="singleLevel"/>
    <w:tmpl w:val="5ED0A458"/>
    <w:lvl w:ilvl="0">
      <w:start w:val="1"/>
      <w:numFmt w:val="decimal"/>
      <w:lvlText w:val="%1."/>
      <w:lvlJc w:val="left"/>
      <w:pPr>
        <w:tabs>
          <w:tab w:val="num" w:pos="1209"/>
        </w:tabs>
        <w:ind w:left="1209" w:hanging="360"/>
      </w:pPr>
    </w:lvl>
  </w:abstractNum>
  <w:abstractNum w:abstractNumId="2">
    <w:nsid w:val="FFFFFF7E"/>
    <w:multiLevelType w:val="singleLevel"/>
    <w:tmpl w:val="9BCEA400"/>
    <w:lvl w:ilvl="0">
      <w:start w:val="1"/>
      <w:numFmt w:val="decimal"/>
      <w:lvlText w:val="%1."/>
      <w:lvlJc w:val="left"/>
      <w:pPr>
        <w:tabs>
          <w:tab w:val="num" w:pos="926"/>
        </w:tabs>
        <w:ind w:left="926" w:hanging="360"/>
      </w:pPr>
    </w:lvl>
  </w:abstractNum>
  <w:abstractNum w:abstractNumId="3">
    <w:nsid w:val="FFFFFF7F"/>
    <w:multiLevelType w:val="singleLevel"/>
    <w:tmpl w:val="45645EFE"/>
    <w:lvl w:ilvl="0">
      <w:start w:val="1"/>
      <w:numFmt w:val="decimal"/>
      <w:lvlText w:val="%1."/>
      <w:lvlJc w:val="left"/>
      <w:pPr>
        <w:tabs>
          <w:tab w:val="num" w:pos="643"/>
        </w:tabs>
        <w:ind w:left="643" w:hanging="360"/>
      </w:pPr>
    </w:lvl>
  </w:abstractNum>
  <w:abstractNum w:abstractNumId="4">
    <w:nsid w:val="FFFFFF80"/>
    <w:multiLevelType w:val="singleLevel"/>
    <w:tmpl w:val="1E589AE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587D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5217E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5C7E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E303798"/>
    <w:lvl w:ilvl="0">
      <w:start w:val="1"/>
      <w:numFmt w:val="decimal"/>
      <w:lvlText w:val="%1."/>
      <w:lvlJc w:val="left"/>
      <w:pPr>
        <w:tabs>
          <w:tab w:val="num" w:pos="360"/>
        </w:tabs>
        <w:ind w:left="360" w:hanging="360"/>
      </w:pPr>
    </w:lvl>
  </w:abstractNum>
  <w:abstractNum w:abstractNumId="9">
    <w:nsid w:val="FFFFFF89"/>
    <w:multiLevelType w:val="singleLevel"/>
    <w:tmpl w:val="21D4491E"/>
    <w:lvl w:ilvl="0">
      <w:start w:val="1"/>
      <w:numFmt w:val="bullet"/>
      <w:lvlText w:val=""/>
      <w:lvlJc w:val="left"/>
      <w:pPr>
        <w:tabs>
          <w:tab w:val="num" w:pos="360"/>
        </w:tabs>
        <w:ind w:left="360" w:hanging="360"/>
      </w:pPr>
      <w:rPr>
        <w:rFonts w:ascii="Symbol" w:hAnsi="Symbol" w:hint="default"/>
      </w:rPr>
    </w:lvl>
  </w:abstractNum>
  <w:abstractNum w:abstractNumId="10">
    <w:nsid w:val="05D43523"/>
    <w:multiLevelType w:val="hybridMultilevel"/>
    <w:tmpl w:val="7AF6C0AA"/>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1">
    <w:nsid w:val="06021C12"/>
    <w:multiLevelType w:val="hybridMultilevel"/>
    <w:tmpl w:val="26084B5E"/>
    <w:lvl w:ilvl="0" w:tplc="041D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650538"/>
    <w:multiLevelType w:val="multilevel"/>
    <w:tmpl w:val="79FC1B0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bullet"/>
      <w:lvlText w:val=""/>
      <w:lvlJc w:val="left"/>
      <w:pPr>
        <w:tabs>
          <w:tab w:val="num" w:pos="2880"/>
        </w:tabs>
        <w:ind w:left="2880" w:hanging="360"/>
      </w:pPr>
      <w:rPr>
        <w:rFonts w:ascii="Symbol" w:hAnsi="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ADF06B7"/>
    <w:multiLevelType w:val="hybridMultilevel"/>
    <w:tmpl w:val="78D63D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427330"/>
    <w:multiLevelType w:val="hybridMultilevel"/>
    <w:tmpl w:val="FDCC2DE0"/>
    <w:lvl w:ilvl="0" w:tplc="54A4991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B522AF"/>
    <w:multiLevelType w:val="hybridMultilevel"/>
    <w:tmpl w:val="518844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96C6B9D"/>
    <w:multiLevelType w:val="hybridMultilevel"/>
    <w:tmpl w:val="B62AFBA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1D0001">
      <w:start w:val="1"/>
      <w:numFmt w:val="bullet"/>
      <w:lvlText w:val=""/>
      <w:lvlJc w:val="left"/>
      <w:pPr>
        <w:tabs>
          <w:tab w:val="num" w:pos="2880"/>
        </w:tabs>
        <w:ind w:left="2880" w:hanging="360"/>
      </w:pPr>
      <w:rPr>
        <w:rFonts w:ascii="Symbol" w:hAnsi="Symbol" w:hint="default"/>
      </w:rPr>
    </w:lvl>
    <w:lvl w:ilvl="3" w:tplc="041D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AF0470"/>
    <w:multiLevelType w:val="multilevel"/>
    <w:tmpl w:val="BAA619B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7AD51C8"/>
    <w:multiLevelType w:val="hybridMultilevel"/>
    <w:tmpl w:val="2E32AFC8"/>
    <w:lvl w:ilvl="0" w:tplc="041D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nsid w:val="5AD7230E"/>
    <w:multiLevelType w:val="hybridMultilevel"/>
    <w:tmpl w:val="222A0C44"/>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nsid w:val="5DC7587C"/>
    <w:multiLevelType w:val="hybridMultilevel"/>
    <w:tmpl w:val="A1CC953E"/>
    <w:lvl w:ilvl="0" w:tplc="041D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D13C9A"/>
    <w:multiLevelType w:val="hybridMultilevel"/>
    <w:tmpl w:val="C40CAF56"/>
    <w:lvl w:ilvl="0" w:tplc="70028F0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B13611"/>
    <w:multiLevelType w:val="multilevel"/>
    <w:tmpl w:val="DB4EC7C2"/>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1080"/>
        </w:tabs>
        <w:ind w:left="0" w:firstLine="0"/>
      </w:pPr>
      <w:rPr>
        <w:rFonts w:hint="default"/>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440"/>
        </w:tabs>
        <w:ind w:left="0" w:firstLine="0"/>
      </w:pPr>
      <w:rPr>
        <w:rFonts w:hint="default"/>
      </w:rPr>
    </w:lvl>
    <w:lvl w:ilvl="5">
      <w:start w:val="1"/>
      <w:numFmt w:val="decimal"/>
      <w:pStyle w:val="Heading6"/>
      <w:lvlText w:val="%1.%2.%3.%4.%5.%6"/>
      <w:lvlJc w:val="left"/>
      <w:pPr>
        <w:tabs>
          <w:tab w:val="num" w:pos="1800"/>
        </w:tabs>
        <w:ind w:left="0" w:firstLine="0"/>
      </w:pPr>
      <w:rPr>
        <w:rFonts w:hint="default"/>
      </w:rPr>
    </w:lvl>
    <w:lvl w:ilvl="6">
      <w:start w:val="1"/>
      <w:numFmt w:val="decimal"/>
      <w:pStyle w:val="Heading7"/>
      <w:lvlText w:val="%1.%2.%3.%4.%5.%6.%7"/>
      <w:lvlJc w:val="left"/>
      <w:pPr>
        <w:tabs>
          <w:tab w:val="num" w:pos="2160"/>
        </w:tabs>
        <w:ind w:left="0" w:firstLine="0"/>
      </w:pPr>
      <w:rPr>
        <w:rFonts w:hint="default"/>
      </w:rPr>
    </w:lvl>
    <w:lvl w:ilvl="7">
      <w:start w:val="1"/>
      <w:numFmt w:val="decimal"/>
      <w:pStyle w:val="Heading8"/>
      <w:lvlText w:val="%1.%2.%3.%4.%5.%6.%7.%8"/>
      <w:lvlJc w:val="left"/>
      <w:pPr>
        <w:tabs>
          <w:tab w:val="num" w:pos="2520"/>
        </w:tabs>
        <w:ind w:left="0" w:firstLine="0"/>
      </w:pPr>
      <w:rPr>
        <w:rFonts w:hint="default"/>
      </w:rPr>
    </w:lvl>
    <w:lvl w:ilvl="8">
      <w:start w:val="1"/>
      <w:numFmt w:val="decimal"/>
      <w:pStyle w:val="Heading9"/>
      <w:lvlText w:val="%1.%2.%3.%4.%5.%6.%7.%8.%9"/>
      <w:lvlJc w:val="left"/>
      <w:pPr>
        <w:tabs>
          <w:tab w:val="num" w:pos="2880"/>
        </w:tabs>
        <w:ind w:left="0" w:firstLine="0"/>
      </w:pPr>
      <w:rPr>
        <w:rFonts w:hint="default"/>
      </w:rPr>
    </w:lvl>
  </w:abstractNum>
  <w:abstractNum w:abstractNumId="23">
    <w:nsid w:val="6D482642"/>
    <w:multiLevelType w:val="hybridMultilevel"/>
    <w:tmpl w:val="CD361030"/>
    <w:lvl w:ilvl="0" w:tplc="041D0001">
      <w:start w:val="1"/>
      <w:numFmt w:val="bullet"/>
      <w:lvlText w:val=""/>
      <w:lvlJc w:val="left"/>
      <w:pPr>
        <w:tabs>
          <w:tab w:val="num" w:pos="1080"/>
        </w:tabs>
        <w:ind w:left="1080" w:hanging="360"/>
      </w:pPr>
      <w:rPr>
        <w:rFonts w:ascii="Symbol" w:hAnsi="Symbol" w:hint="default"/>
      </w:rPr>
    </w:lvl>
    <w:lvl w:ilvl="1" w:tplc="041D0003" w:tentative="1">
      <w:start w:val="1"/>
      <w:numFmt w:val="bullet"/>
      <w:lvlText w:val="o"/>
      <w:lvlJc w:val="left"/>
      <w:pPr>
        <w:tabs>
          <w:tab w:val="num" w:pos="1800"/>
        </w:tabs>
        <w:ind w:left="1800" w:hanging="360"/>
      </w:pPr>
      <w:rPr>
        <w:rFonts w:ascii="Courier New" w:hAnsi="Courier New" w:cs="Courier New" w:hint="default"/>
      </w:rPr>
    </w:lvl>
    <w:lvl w:ilvl="2" w:tplc="041D0005" w:tentative="1">
      <w:start w:val="1"/>
      <w:numFmt w:val="bullet"/>
      <w:lvlText w:val=""/>
      <w:lvlJc w:val="left"/>
      <w:pPr>
        <w:tabs>
          <w:tab w:val="num" w:pos="2520"/>
        </w:tabs>
        <w:ind w:left="2520" w:hanging="360"/>
      </w:pPr>
      <w:rPr>
        <w:rFonts w:ascii="Wingdings" w:hAnsi="Wingdings" w:hint="default"/>
      </w:rPr>
    </w:lvl>
    <w:lvl w:ilvl="3" w:tplc="041D0001" w:tentative="1">
      <w:start w:val="1"/>
      <w:numFmt w:val="bullet"/>
      <w:lvlText w:val=""/>
      <w:lvlJc w:val="left"/>
      <w:pPr>
        <w:tabs>
          <w:tab w:val="num" w:pos="3240"/>
        </w:tabs>
        <w:ind w:left="3240" w:hanging="360"/>
      </w:pPr>
      <w:rPr>
        <w:rFonts w:ascii="Symbol" w:hAnsi="Symbol" w:hint="default"/>
      </w:rPr>
    </w:lvl>
    <w:lvl w:ilvl="4" w:tplc="041D0003" w:tentative="1">
      <w:start w:val="1"/>
      <w:numFmt w:val="bullet"/>
      <w:lvlText w:val="o"/>
      <w:lvlJc w:val="left"/>
      <w:pPr>
        <w:tabs>
          <w:tab w:val="num" w:pos="3960"/>
        </w:tabs>
        <w:ind w:left="3960" w:hanging="360"/>
      </w:pPr>
      <w:rPr>
        <w:rFonts w:ascii="Courier New" w:hAnsi="Courier New" w:cs="Courier New" w:hint="default"/>
      </w:rPr>
    </w:lvl>
    <w:lvl w:ilvl="5" w:tplc="041D0005" w:tentative="1">
      <w:start w:val="1"/>
      <w:numFmt w:val="bullet"/>
      <w:lvlText w:val=""/>
      <w:lvlJc w:val="left"/>
      <w:pPr>
        <w:tabs>
          <w:tab w:val="num" w:pos="4680"/>
        </w:tabs>
        <w:ind w:left="4680" w:hanging="360"/>
      </w:pPr>
      <w:rPr>
        <w:rFonts w:ascii="Wingdings" w:hAnsi="Wingdings" w:hint="default"/>
      </w:rPr>
    </w:lvl>
    <w:lvl w:ilvl="6" w:tplc="041D0001" w:tentative="1">
      <w:start w:val="1"/>
      <w:numFmt w:val="bullet"/>
      <w:lvlText w:val=""/>
      <w:lvlJc w:val="left"/>
      <w:pPr>
        <w:tabs>
          <w:tab w:val="num" w:pos="5400"/>
        </w:tabs>
        <w:ind w:left="5400" w:hanging="360"/>
      </w:pPr>
      <w:rPr>
        <w:rFonts w:ascii="Symbol" w:hAnsi="Symbol" w:hint="default"/>
      </w:rPr>
    </w:lvl>
    <w:lvl w:ilvl="7" w:tplc="041D0003" w:tentative="1">
      <w:start w:val="1"/>
      <w:numFmt w:val="bullet"/>
      <w:lvlText w:val="o"/>
      <w:lvlJc w:val="left"/>
      <w:pPr>
        <w:tabs>
          <w:tab w:val="num" w:pos="6120"/>
        </w:tabs>
        <w:ind w:left="6120" w:hanging="360"/>
      </w:pPr>
      <w:rPr>
        <w:rFonts w:ascii="Courier New" w:hAnsi="Courier New" w:cs="Courier New" w:hint="default"/>
      </w:rPr>
    </w:lvl>
    <w:lvl w:ilvl="8" w:tplc="041D0005" w:tentative="1">
      <w:start w:val="1"/>
      <w:numFmt w:val="bullet"/>
      <w:lvlText w:val=""/>
      <w:lvlJc w:val="left"/>
      <w:pPr>
        <w:tabs>
          <w:tab w:val="num" w:pos="6840"/>
        </w:tabs>
        <w:ind w:left="6840" w:hanging="360"/>
      </w:pPr>
      <w:rPr>
        <w:rFonts w:ascii="Wingdings" w:hAnsi="Wingdings" w:hint="default"/>
      </w:rPr>
    </w:lvl>
  </w:abstractNum>
  <w:abstractNum w:abstractNumId="24">
    <w:nsid w:val="6F8C22CB"/>
    <w:multiLevelType w:val="hybridMultilevel"/>
    <w:tmpl w:val="65E8F8BC"/>
    <w:lvl w:ilvl="0" w:tplc="0B32D7E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C86608"/>
    <w:multiLevelType w:val="hybridMultilevel"/>
    <w:tmpl w:val="7C924FAC"/>
    <w:lvl w:ilvl="0" w:tplc="46DA753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DB6419"/>
    <w:multiLevelType w:val="hybridMultilevel"/>
    <w:tmpl w:val="CC38FE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26"/>
  </w:num>
  <w:num w:numId="15">
    <w:abstractNumId w:val="15"/>
  </w:num>
  <w:num w:numId="16">
    <w:abstractNumId w:val="16"/>
  </w:num>
  <w:num w:numId="17">
    <w:abstractNumId w:val="17"/>
  </w:num>
  <w:num w:numId="18">
    <w:abstractNumId w:val="10"/>
  </w:num>
  <w:num w:numId="19">
    <w:abstractNumId w:val="23"/>
  </w:num>
  <w:num w:numId="20">
    <w:abstractNumId w:val="12"/>
  </w:num>
  <w:num w:numId="21">
    <w:abstractNumId w:val="19"/>
  </w:num>
  <w:num w:numId="22">
    <w:abstractNumId w:val="18"/>
  </w:num>
  <w:num w:numId="23">
    <w:abstractNumId w:val="20"/>
  </w:num>
  <w:num w:numId="24">
    <w:abstractNumId w:val="21"/>
  </w:num>
  <w:num w:numId="25">
    <w:abstractNumId w:val="24"/>
  </w:num>
  <w:num w:numId="26">
    <w:abstractNumId w:val="1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66"/>
    <w:rsid w:val="00003CE7"/>
    <w:rsid w:val="000132EC"/>
    <w:rsid w:val="000172C4"/>
    <w:rsid w:val="00020E96"/>
    <w:rsid w:val="0003005D"/>
    <w:rsid w:val="0004372D"/>
    <w:rsid w:val="00044B2A"/>
    <w:rsid w:val="00044BED"/>
    <w:rsid w:val="00045292"/>
    <w:rsid w:val="00054434"/>
    <w:rsid w:val="0007145C"/>
    <w:rsid w:val="00071908"/>
    <w:rsid w:val="00073EA0"/>
    <w:rsid w:val="00076694"/>
    <w:rsid w:val="00083CE0"/>
    <w:rsid w:val="00086293"/>
    <w:rsid w:val="000941B4"/>
    <w:rsid w:val="000A1D86"/>
    <w:rsid w:val="000B6875"/>
    <w:rsid w:val="000E37D8"/>
    <w:rsid w:val="000E4454"/>
    <w:rsid w:val="0010182E"/>
    <w:rsid w:val="00111FF8"/>
    <w:rsid w:val="00131330"/>
    <w:rsid w:val="001368DE"/>
    <w:rsid w:val="00140684"/>
    <w:rsid w:val="001456B1"/>
    <w:rsid w:val="0015334F"/>
    <w:rsid w:val="00165E98"/>
    <w:rsid w:val="00184C6D"/>
    <w:rsid w:val="00185430"/>
    <w:rsid w:val="001903A2"/>
    <w:rsid w:val="001A5D6A"/>
    <w:rsid w:val="001D6AC1"/>
    <w:rsid w:val="001D7A65"/>
    <w:rsid w:val="001E25A9"/>
    <w:rsid w:val="00206CBA"/>
    <w:rsid w:val="00206E99"/>
    <w:rsid w:val="0021436E"/>
    <w:rsid w:val="0021450D"/>
    <w:rsid w:val="00214F3A"/>
    <w:rsid w:val="00217330"/>
    <w:rsid w:val="00221156"/>
    <w:rsid w:val="00222668"/>
    <w:rsid w:val="00232501"/>
    <w:rsid w:val="002378E1"/>
    <w:rsid w:val="00240BC7"/>
    <w:rsid w:val="0025210D"/>
    <w:rsid w:val="00275582"/>
    <w:rsid w:val="00275D9E"/>
    <w:rsid w:val="002779A0"/>
    <w:rsid w:val="00282179"/>
    <w:rsid w:val="00297C9F"/>
    <w:rsid w:val="002A6DDE"/>
    <w:rsid w:val="002C407E"/>
    <w:rsid w:val="002D0B8D"/>
    <w:rsid w:val="002E48B5"/>
    <w:rsid w:val="0030248B"/>
    <w:rsid w:val="003241BE"/>
    <w:rsid w:val="003277CC"/>
    <w:rsid w:val="00371FA2"/>
    <w:rsid w:val="00373440"/>
    <w:rsid w:val="0038218A"/>
    <w:rsid w:val="003A3E7C"/>
    <w:rsid w:val="003A64DB"/>
    <w:rsid w:val="003A7F22"/>
    <w:rsid w:val="003B7D18"/>
    <w:rsid w:val="003C0537"/>
    <w:rsid w:val="003C4817"/>
    <w:rsid w:val="003C5FF8"/>
    <w:rsid w:val="003D7164"/>
    <w:rsid w:val="003E3E75"/>
    <w:rsid w:val="003E4142"/>
    <w:rsid w:val="00406BD2"/>
    <w:rsid w:val="00413845"/>
    <w:rsid w:val="00413A9B"/>
    <w:rsid w:val="00416454"/>
    <w:rsid w:val="00422041"/>
    <w:rsid w:val="00436452"/>
    <w:rsid w:val="00436856"/>
    <w:rsid w:val="00440896"/>
    <w:rsid w:val="00441AB4"/>
    <w:rsid w:val="00441FE5"/>
    <w:rsid w:val="0046427B"/>
    <w:rsid w:val="00485535"/>
    <w:rsid w:val="00497AC2"/>
    <w:rsid w:val="004A0074"/>
    <w:rsid w:val="004B3330"/>
    <w:rsid w:val="004C3608"/>
    <w:rsid w:val="004D3B63"/>
    <w:rsid w:val="004E4441"/>
    <w:rsid w:val="004E7ED7"/>
    <w:rsid w:val="004F267F"/>
    <w:rsid w:val="004F53F8"/>
    <w:rsid w:val="004F5E76"/>
    <w:rsid w:val="005055A4"/>
    <w:rsid w:val="00512FEB"/>
    <w:rsid w:val="00513D00"/>
    <w:rsid w:val="005143C4"/>
    <w:rsid w:val="00524EEA"/>
    <w:rsid w:val="0053412C"/>
    <w:rsid w:val="00547B5B"/>
    <w:rsid w:val="00547C18"/>
    <w:rsid w:val="00557BCD"/>
    <w:rsid w:val="0056334C"/>
    <w:rsid w:val="00566E2B"/>
    <w:rsid w:val="0057227D"/>
    <w:rsid w:val="00582146"/>
    <w:rsid w:val="0058721A"/>
    <w:rsid w:val="005954B3"/>
    <w:rsid w:val="00597310"/>
    <w:rsid w:val="00597A9A"/>
    <w:rsid w:val="005A38BD"/>
    <w:rsid w:val="005B0A82"/>
    <w:rsid w:val="005D6F20"/>
    <w:rsid w:val="005E73CB"/>
    <w:rsid w:val="005E77B7"/>
    <w:rsid w:val="005F6F90"/>
    <w:rsid w:val="00603B19"/>
    <w:rsid w:val="0060426B"/>
    <w:rsid w:val="006059A4"/>
    <w:rsid w:val="00610666"/>
    <w:rsid w:val="006115EF"/>
    <w:rsid w:val="006178DF"/>
    <w:rsid w:val="006304FF"/>
    <w:rsid w:val="0063458C"/>
    <w:rsid w:val="00635918"/>
    <w:rsid w:val="00635CC3"/>
    <w:rsid w:val="006508B2"/>
    <w:rsid w:val="00654EA2"/>
    <w:rsid w:val="00663624"/>
    <w:rsid w:val="006662B9"/>
    <w:rsid w:val="00667966"/>
    <w:rsid w:val="0067068F"/>
    <w:rsid w:val="00682601"/>
    <w:rsid w:val="0068469A"/>
    <w:rsid w:val="006874DB"/>
    <w:rsid w:val="006A052E"/>
    <w:rsid w:val="006B3230"/>
    <w:rsid w:val="006B6A78"/>
    <w:rsid w:val="006C35D2"/>
    <w:rsid w:val="006D0110"/>
    <w:rsid w:val="006E2441"/>
    <w:rsid w:val="007061CD"/>
    <w:rsid w:val="0071146E"/>
    <w:rsid w:val="0071653B"/>
    <w:rsid w:val="00722C76"/>
    <w:rsid w:val="0072354D"/>
    <w:rsid w:val="00723814"/>
    <w:rsid w:val="00725722"/>
    <w:rsid w:val="007335F1"/>
    <w:rsid w:val="0073519D"/>
    <w:rsid w:val="00736A56"/>
    <w:rsid w:val="00752A8A"/>
    <w:rsid w:val="007539FE"/>
    <w:rsid w:val="0076536C"/>
    <w:rsid w:val="00770564"/>
    <w:rsid w:val="00770E6A"/>
    <w:rsid w:val="007727B4"/>
    <w:rsid w:val="00781A1C"/>
    <w:rsid w:val="00782B31"/>
    <w:rsid w:val="007920B5"/>
    <w:rsid w:val="007B38B8"/>
    <w:rsid w:val="007B58D2"/>
    <w:rsid w:val="007C258C"/>
    <w:rsid w:val="007C3DA0"/>
    <w:rsid w:val="007C7943"/>
    <w:rsid w:val="007C7A70"/>
    <w:rsid w:val="007D7292"/>
    <w:rsid w:val="007E3BDA"/>
    <w:rsid w:val="007F4ACC"/>
    <w:rsid w:val="00801562"/>
    <w:rsid w:val="0080684F"/>
    <w:rsid w:val="00810A67"/>
    <w:rsid w:val="0082074F"/>
    <w:rsid w:val="00822645"/>
    <w:rsid w:val="0082403E"/>
    <w:rsid w:val="00827906"/>
    <w:rsid w:val="00833754"/>
    <w:rsid w:val="00837BB6"/>
    <w:rsid w:val="00843EC0"/>
    <w:rsid w:val="0084667E"/>
    <w:rsid w:val="00855AFC"/>
    <w:rsid w:val="008646C3"/>
    <w:rsid w:val="00866B5A"/>
    <w:rsid w:val="0087343D"/>
    <w:rsid w:val="00891293"/>
    <w:rsid w:val="0089129B"/>
    <w:rsid w:val="00895C6D"/>
    <w:rsid w:val="008963CD"/>
    <w:rsid w:val="008B5D6B"/>
    <w:rsid w:val="008C19AA"/>
    <w:rsid w:val="008C22C7"/>
    <w:rsid w:val="008C54C6"/>
    <w:rsid w:val="008D12B2"/>
    <w:rsid w:val="00905128"/>
    <w:rsid w:val="009103E9"/>
    <w:rsid w:val="00910AEC"/>
    <w:rsid w:val="0092136F"/>
    <w:rsid w:val="00923202"/>
    <w:rsid w:val="009232A3"/>
    <w:rsid w:val="00934539"/>
    <w:rsid w:val="00934B1B"/>
    <w:rsid w:val="00947BE8"/>
    <w:rsid w:val="00983523"/>
    <w:rsid w:val="00992BD6"/>
    <w:rsid w:val="009A0F5C"/>
    <w:rsid w:val="009A7F87"/>
    <w:rsid w:val="009C5AD2"/>
    <w:rsid w:val="009D7A58"/>
    <w:rsid w:val="009F6D0F"/>
    <w:rsid w:val="00A009AF"/>
    <w:rsid w:val="00A026F1"/>
    <w:rsid w:val="00A02AE5"/>
    <w:rsid w:val="00A042BB"/>
    <w:rsid w:val="00A14A96"/>
    <w:rsid w:val="00A15C1A"/>
    <w:rsid w:val="00A25D31"/>
    <w:rsid w:val="00A31309"/>
    <w:rsid w:val="00A344C1"/>
    <w:rsid w:val="00A41D95"/>
    <w:rsid w:val="00A57273"/>
    <w:rsid w:val="00A604FB"/>
    <w:rsid w:val="00A6072E"/>
    <w:rsid w:val="00A61E8F"/>
    <w:rsid w:val="00A7250F"/>
    <w:rsid w:val="00A96D2E"/>
    <w:rsid w:val="00AA2ECF"/>
    <w:rsid w:val="00AA37EF"/>
    <w:rsid w:val="00AB1298"/>
    <w:rsid w:val="00AC7066"/>
    <w:rsid w:val="00AC713A"/>
    <w:rsid w:val="00AD170C"/>
    <w:rsid w:val="00AE6925"/>
    <w:rsid w:val="00AF72ED"/>
    <w:rsid w:val="00B13E8F"/>
    <w:rsid w:val="00B22B71"/>
    <w:rsid w:val="00B2372F"/>
    <w:rsid w:val="00B325F3"/>
    <w:rsid w:val="00B34A67"/>
    <w:rsid w:val="00B400A9"/>
    <w:rsid w:val="00B51247"/>
    <w:rsid w:val="00B65A0A"/>
    <w:rsid w:val="00B93617"/>
    <w:rsid w:val="00BA065D"/>
    <w:rsid w:val="00BA286D"/>
    <w:rsid w:val="00BA71B7"/>
    <w:rsid w:val="00BA795F"/>
    <w:rsid w:val="00BE1039"/>
    <w:rsid w:val="00BF08CF"/>
    <w:rsid w:val="00C03E47"/>
    <w:rsid w:val="00C178A9"/>
    <w:rsid w:val="00C31F46"/>
    <w:rsid w:val="00C42181"/>
    <w:rsid w:val="00C47152"/>
    <w:rsid w:val="00C57638"/>
    <w:rsid w:val="00C7416F"/>
    <w:rsid w:val="00C83476"/>
    <w:rsid w:val="00C92185"/>
    <w:rsid w:val="00C9620B"/>
    <w:rsid w:val="00CC5C86"/>
    <w:rsid w:val="00CC7BF4"/>
    <w:rsid w:val="00CD5075"/>
    <w:rsid w:val="00CD530B"/>
    <w:rsid w:val="00D21B5E"/>
    <w:rsid w:val="00D3236C"/>
    <w:rsid w:val="00D51103"/>
    <w:rsid w:val="00D554B6"/>
    <w:rsid w:val="00D64CB5"/>
    <w:rsid w:val="00DA3697"/>
    <w:rsid w:val="00DB682D"/>
    <w:rsid w:val="00DC284B"/>
    <w:rsid w:val="00DD073B"/>
    <w:rsid w:val="00DD4F36"/>
    <w:rsid w:val="00DE3237"/>
    <w:rsid w:val="00E00E05"/>
    <w:rsid w:val="00E02A30"/>
    <w:rsid w:val="00E03D63"/>
    <w:rsid w:val="00E053E9"/>
    <w:rsid w:val="00E14EAE"/>
    <w:rsid w:val="00E158B1"/>
    <w:rsid w:val="00E175A7"/>
    <w:rsid w:val="00E252DA"/>
    <w:rsid w:val="00E6656D"/>
    <w:rsid w:val="00E76C04"/>
    <w:rsid w:val="00E77520"/>
    <w:rsid w:val="00E83B02"/>
    <w:rsid w:val="00E920A1"/>
    <w:rsid w:val="00E9337D"/>
    <w:rsid w:val="00E9700C"/>
    <w:rsid w:val="00EA7EB1"/>
    <w:rsid w:val="00EB1F94"/>
    <w:rsid w:val="00EC41FD"/>
    <w:rsid w:val="00ED6404"/>
    <w:rsid w:val="00EE0246"/>
    <w:rsid w:val="00EE0DA7"/>
    <w:rsid w:val="00EE7287"/>
    <w:rsid w:val="00EF7DD8"/>
    <w:rsid w:val="00F03858"/>
    <w:rsid w:val="00F105C5"/>
    <w:rsid w:val="00F11CBA"/>
    <w:rsid w:val="00F135C8"/>
    <w:rsid w:val="00F3266E"/>
    <w:rsid w:val="00F33012"/>
    <w:rsid w:val="00F37D32"/>
    <w:rsid w:val="00F60FF6"/>
    <w:rsid w:val="00F65BFA"/>
    <w:rsid w:val="00F71D35"/>
    <w:rsid w:val="00F978C5"/>
    <w:rsid w:val="00FA166D"/>
    <w:rsid w:val="00FC0220"/>
    <w:rsid w:val="00FC4408"/>
    <w:rsid w:val="00FD0E6C"/>
    <w:rsid w:val="00FD2E55"/>
    <w:rsid w:val="00FE0951"/>
    <w:rsid w:val="00FF24B7"/>
    <w:rsid w:val="00FF52F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229887C-F356-4814-83A7-14F64824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18"/>
      </w:tabs>
      <w:overflowPunct w:val="0"/>
      <w:autoSpaceDE w:val="0"/>
      <w:autoSpaceDN w:val="0"/>
      <w:adjustRightInd w:val="0"/>
      <w:spacing w:before="120"/>
      <w:textAlignment w:val="baseline"/>
    </w:pPr>
    <w:rPr>
      <w:sz w:val="22"/>
      <w:lang w:val="en-GB" w:eastAsia="en-US"/>
    </w:rPr>
  </w:style>
  <w:style w:type="paragraph" w:styleId="Heading1">
    <w:name w:val="heading 1"/>
    <w:basedOn w:val="Normal"/>
    <w:next w:val="Normal"/>
    <w:qFormat/>
    <w:pPr>
      <w:keepNext/>
      <w:numPr>
        <w:numId w:val="1"/>
      </w:numPr>
      <w:spacing w:before="240" w:after="60"/>
      <w:outlineLvl w:val="0"/>
    </w:pPr>
    <w:rPr>
      <w:rFonts w:ascii="Verdana" w:hAnsi="Verdana"/>
      <w:b/>
      <w:kern w:val="28"/>
      <w:sz w:val="32"/>
    </w:rPr>
  </w:style>
  <w:style w:type="paragraph" w:styleId="Heading2">
    <w:name w:val="heading 2"/>
    <w:basedOn w:val="Normal"/>
    <w:next w:val="Normal"/>
    <w:qFormat/>
    <w:pPr>
      <w:keepNext/>
      <w:numPr>
        <w:ilvl w:val="1"/>
        <w:numId w:val="1"/>
      </w:numPr>
      <w:spacing w:before="240" w:after="60"/>
      <w:outlineLvl w:val="1"/>
    </w:pPr>
    <w:rPr>
      <w:rFonts w:ascii="Verdana" w:hAnsi="Verdana"/>
      <w:b/>
      <w:sz w:val="28"/>
    </w:rPr>
  </w:style>
  <w:style w:type="paragraph" w:styleId="Heading3">
    <w:name w:val="heading 3"/>
    <w:basedOn w:val="Normal"/>
    <w:next w:val="Normal"/>
    <w:qFormat/>
    <w:pPr>
      <w:keepNext/>
      <w:numPr>
        <w:ilvl w:val="2"/>
        <w:numId w:val="1"/>
      </w:numPr>
      <w:spacing w:before="240" w:after="60"/>
      <w:outlineLvl w:val="2"/>
    </w:pPr>
    <w:rPr>
      <w:rFonts w:ascii="Verdana" w:hAnsi="Verdana"/>
      <w:b/>
      <w:sz w:val="24"/>
    </w:rPr>
  </w:style>
  <w:style w:type="paragraph" w:styleId="Heading4">
    <w:name w:val="heading 4"/>
    <w:basedOn w:val="Normal"/>
    <w:next w:val="Normal"/>
    <w:qFormat/>
    <w:pPr>
      <w:keepNext/>
      <w:numPr>
        <w:ilvl w:val="3"/>
        <w:numId w:val="1"/>
      </w:numPr>
      <w:spacing w:before="240" w:after="60"/>
      <w:outlineLvl w:val="3"/>
    </w:pPr>
    <w:rPr>
      <w:rFonts w:ascii="Verdana" w:hAnsi="Verdana"/>
      <w:b/>
      <w:i/>
      <w:sz w:val="24"/>
    </w:rPr>
  </w:style>
  <w:style w:type="paragraph" w:styleId="Heading5">
    <w:name w:val="heading 5"/>
    <w:basedOn w:val="Normal"/>
    <w:next w:val="Normal"/>
    <w:qFormat/>
    <w:pPr>
      <w:numPr>
        <w:ilvl w:val="4"/>
        <w:numId w:val="1"/>
      </w:numPr>
      <w:spacing w:before="240" w:after="60"/>
      <w:outlineLvl w:val="4"/>
    </w:pPr>
    <w:rPr>
      <w:rFonts w:ascii="Verdana" w:hAnsi="Verdana"/>
      <w:b/>
    </w:rPr>
  </w:style>
  <w:style w:type="paragraph" w:styleId="Heading6">
    <w:name w:val="heading 6"/>
    <w:basedOn w:val="Normal"/>
    <w:next w:val="Normal"/>
    <w:qFormat/>
    <w:pPr>
      <w:numPr>
        <w:ilvl w:val="5"/>
        <w:numId w:val="1"/>
      </w:numPr>
      <w:spacing w:before="240" w:after="60"/>
      <w:outlineLvl w:val="5"/>
    </w:pPr>
    <w:rPr>
      <w:rFonts w:ascii="Verdana" w:hAnsi="Verdana"/>
      <w:b/>
      <w:i/>
    </w:rPr>
  </w:style>
  <w:style w:type="paragraph" w:styleId="Heading7">
    <w:name w:val="heading 7"/>
    <w:basedOn w:val="Normal"/>
    <w:next w:val="Normal"/>
    <w:qFormat/>
    <w:pPr>
      <w:numPr>
        <w:ilvl w:val="6"/>
        <w:numId w:val="1"/>
      </w:numPr>
      <w:spacing w:before="240" w:after="60"/>
      <w:outlineLvl w:val="6"/>
    </w:pPr>
    <w:rPr>
      <w:b/>
    </w:rPr>
  </w:style>
  <w:style w:type="paragraph" w:styleId="Heading8">
    <w:name w:val="heading 8"/>
    <w:basedOn w:val="Normal"/>
    <w:next w:val="Normal"/>
    <w:qFormat/>
    <w:pPr>
      <w:numPr>
        <w:ilvl w:val="7"/>
        <w:numId w:val="1"/>
      </w:numPr>
      <w:spacing w:before="240" w:after="60"/>
      <w:outlineLvl w:val="7"/>
    </w:pPr>
    <w:rPr>
      <w:b/>
      <w:i/>
    </w:rPr>
  </w:style>
  <w:style w:type="paragraph" w:styleId="Heading9">
    <w:name w:val="heading 9"/>
    <w:basedOn w:val="Normal"/>
    <w:next w:val="Normal"/>
    <w:qFormat/>
    <w:pPr>
      <w:numPr>
        <w:ilvl w:val="8"/>
        <w:numId w:val="1"/>
      </w:num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1418"/>
        <w:tab w:val="center" w:pos="4536"/>
        <w:tab w:val="right" w:pos="9072"/>
      </w:tabs>
    </w:pPr>
  </w:style>
  <w:style w:type="paragraph" w:styleId="Footer">
    <w:name w:val="footer"/>
    <w:basedOn w:val="Normal"/>
    <w:pPr>
      <w:tabs>
        <w:tab w:val="center" w:pos="4536"/>
        <w:tab w:val="right" w:pos="9072"/>
      </w:tabs>
    </w:pPr>
  </w:style>
  <w:style w:type="paragraph" w:styleId="Caption">
    <w:name w:val="caption"/>
    <w:basedOn w:val="Normal"/>
    <w:next w:val="Normal"/>
    <w:qFormat/>
    <w:pPr>
      <w:spacing w:before="80" w:after="120"/>
    </w:pPr>
    <w:rPr>
      <w:b/>
      <w:sz w:val="16"/>
    </w:rPr>
  </w:style>
  <w:style w:type="paragraph" w:styleId="BodyText">
    <w:name w:val="Body Text"/>
    <w:basedOn w:val="Normal"/>
    <w:rPr>
      <w:color w:val="3366FF"/>
    </w:rPr>
  </w:style>
  <w:style w:type="paragraph" w:customStyle="1" w:styleId="Indrag">
    <w:name w:val="Indrag"/>
    <w:basedOn w:val="Normal"/>
    <w:pPr>
      <w:ind w:left="1418"/>
    </w:pPr>
    <w:rPr>
      <w:i/>
    </w:rPr>
  </w:style>
  <w:style w:type="paragraph" w:customStyle="1" w:styleId="Body">
    <w:name w:val="Body"/>
    <w:basedOn w:val="Normal"/>
    <w:pPr>
      <w:tabs>
        <w:tab w:val="left" w:pos="3096"/>
      </w:tabs>
    </w:pPr>
  </w:style>
  <w:style w:type="paragraph" w:customStyle="1" w:styleId="Heading">
    <w:name w:val="Heading"/>
    <w:basedOn w:val="Heading1"/>
    <w:pPr>
      <w:numPr>
        <w:numId w:val="0"/>
      </w:numPr>
      <w:outlineLvl w:val="9"/>
    </w:pPr>
  </w:style>
  <w:style w:type="paragraph" w:styleId="TOC1">
    <w:name w:val="toc 1"/>
    <w:basedOn w:val="Normal"/>
    <w:next w:val="Normal"/>
    <w:autoRedefine/>
    <w:semiHidden/>
    <w:pPr>
      <w:tabs>
        <w:tab w:val="clear" w:pos="1418"/>
        <w:tab w:val="right" w:leader="dot" w:pos="9639"/>
      </w:tabs>
    </w:pPr>
    <w:rPr>
      <w:b/>
    </w:rPr>
  </w:style>
  <w:style w:type="paragraph" w:styleId="TOC2">
    <w:name w:val="toc 2"/>
    <w:basedOn w:val="Normal"/>
    <w:next w:val="Normal"/>
    <w:autoRedefine/>
    <w:semiHidden/>
    <w:pPr>
      <w:tabs>
        <w:tab w:val="clear" w:pos="1418"/>
        <w:tab w:val="right" w:leader="dot" w:pos="9639"/>
      </w:tabs>
      <w:spacing w:before="0"/>
      <w:ind w:left="221"/>
    </w:pPr>
  </w:style>
  <w:style w:type="paragraph" w:styleId="TOC3">
    <w:name w:val="toc 3"/>
    <w:basedOn w:val="Normal"/>
    <w:next w:val="Normal"/>
    <w:autoRedefine/>
    <w:semiHidden/>
    <w:pPr>
      <w:tabs>
        <w:tab w:val="clear" w:pos="1418"/>
        <w:tab w:val="right" w:leader="dot" w:pos="9639"/>
      </w:tabs>
      <w:spacing w:before="0"/>
      <w:ind w:left="442"/>
    </w:pPr>
  </w:style>
  <w:style w:type="paragraph" w:styleId="TOC4">
    <w:name w:val="toc 4"/>
    <w:basedOn w:val="Normal"/>
    <w:next w:val="Normal"/>
    <w:autoRedefine/>
    <w:semiHidden/>
    <w:pPr>
      <w:tabs>
        <w:tab w:val="clear" w:pos="1418"/>
        <w:tab w:val="right" w:leader="dot" w:pos="9639"/>
      </w:tabs>
      <w:spacing w:before="0"/>
      <w:ind w:left="658"/>
    </w:pPr>
  </w:style>
  <w:style w:type="paragraph" w:styleId="TOC5">
    <w:name w:val="toc 5"/>
    <w:basedOn w:val="Normal"/>
    <w:next w:val="Normal"/>
    <w:autoRedefine/>
    <w:semiHidden/>
    <w:pPr>
      <w:tabs>
        <w:tab w:val="clear" w:pos="1418"/>
        <w:tab w:val="right" w:leader="dot" w:pos="9639"/>
      </w:tabs>
      <w:spacing w:before="0"/>
      <w:ind w:left="879"/>
    </w:pPr>
  </w:style>
  <w:style w:type="paragraph" w:styleId="TOC9">
    <w:name w:val="toc 9"/>
    <w:basedOn w:val="Normal"/>
    <w:next w:val="Normal"/>
    <w:autoRedefine/>
    <w:semiHidden/>
    <w:pPr>
      <w:tabs>
        <w:tab w:val="clear" w:pos="1418"/>
      </w:tabs>
      <w:ind w:left="1760"/>
    </w:pPr>
  </w:style>
  <w:style w:type="paragraph" w:customStyle="1" w:styleId="TableText">
    <w:name w:val="Table Text"/>
    <w:basedOn w:val="Normal"/>
    <w:rsid w:val="00667966"/>
    <w:pPr>
      <w:tabs>
        <w:tab w:val="clear" w:pos="1418"/>
      </w:tabs>
      <w:overflowPunct/>
      <w:autoSpaceDE/>
      <w:autoSpaceDN/>
      <w:adjustRightInd/>
      <w:spacing w:before="60" w:after="60"/>
      <w:textAlignment w:val="auto"/>
    </w:pPr>
    <w:rPr>
      <w:szCs w:val="24"/>
    </w:rPr>
  </w:style>
  <w:style w:type="paragraph" w:styleId="DocumentMap">
    <w:name w:val="Document Map"/>
    <w:basedOn w:val="Normal"/>
    <w:semiHidden/>
    <w:rsid w:val="0015334F"/>
    <w:pPr>
      <w:shd w:val="clear" w:color="auto" w:fill="000080"/>
    </w:pPr>
    <w:rPr>
      <w:rFonts w:ascii="Tahoma" w:hAnsi="Tahoma" w:cs="Tahoma"/>
      <w:sz w:val="20"/>
    </w:rPr>
  </w:style>
  <w:style w:type="paragraph" w:styleId="ListParagraph">
    <w:name w:val="List Paragraph"/>
    <w:basedOn w:val="Normal"/>
    <w:uiPriority w:val="34"/>
    <w:qFormat/>
    <w:rsid w:val="00CC7BF4"/>
    <w:pPr>
      <w:ind w:left="720"/>
      <w:contextualSpacing/>
    </w:pPr>
  </w:style>
  <w:style w:type="paragraph" w:styleId="PlainText">
    <w:name w:val="Plain Text"/>
    <w:basedOn w:val="Normal"/>
    <w:link w:val="PlainTextChar"/>
    <w:uiPriority w:val="99"/>
    <w:semiHidden/>
    <w:unhideWhenUsed/>
    <w:rsid w:val="00FA166D"/>
    <w:pPr>
      <w:tabs>
        <w:tab w:val="clear" w:pos="1418"/>
      </w:tabs>
      <w:overflowPunct/>
      <w:autoSpaceDE/>
      <w:autoSpaceDN/>
      <w:adjustRightInd/>
      <w:spacing w:before="0"/>
      <w:textAlignment w:val="auto"/>
    </w:pPr>
    <w:rPr>
      <w:rFonts w:ascii="Calibri" w:eastAsiaTheme="minorHAnsi" w:hAnsi="Calibri"/>
      <w:szCs w:val="22"/>
      <w:lang w:val="en-US"/>
    </w:rPr>
  </w:style>
  <w:style w:type="character" w:customStyle="1" w:styleId="PlainTextChar">
    <w:name w:val="Plain Text Char"/>
    <w:basedOn w:val="DefaultParagraphFont"/>
    <w:link w:val="PlainText"/>
    <w:uiPriority w:val="99"/>
    <w:semiHidden/>
    <w:rsid w:val="00FA166D"/>
    <w:rPr>
      <w:rFonts w:ascii="Calibri" w:eastAsiaTheme="minorHAns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3112">
      <w:bodyDiv w:val="1"/>
      <w:marLeft w:val="0"/>
      <w:marRight w:val="0"/>
      <w:marTop w:val="0"/>
      <w:marBottom w:val="0"/>
      <w:divBdr>
        <w:top w:val="none" w:sz="0" w:space="0" w:color="auto"/>
        <w:left w:val="none" w:sz="0" w:space="0" w:color="auto"/>
        <w:bottom w:val="none" w:sz="0" w:space="0" w:color="auto"/>
        <w:right w:val="none" w:sz="0" w:space="0" w:color="auto"/>
      </w:divBdr>
    </w:div>
    <w:div w:id="126287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B4207-3354-4392-840E-91076EE3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430</Words>
  <Characters>2288</Characters>
  <Application>Microsoft Office Word</Application>
  <DocSecurity>0</DocSecurity>
  <Lines>67</Lines>
  <Paragraphs>49</Paragraphs>
  <ScaleCrop>false</ScaleCrop>
  <HeadingPairs>
    <vt:vector size="2" baseType="variant">
      <vt:variant>
        <vt:lpstr>Title</vt:lpstr>
      </vt:variant>
      <vt:variant>
        <vt:i4>1</vt:i4>
      </vt:variant>
    </vt:vector>
  </HeadingPairs>
  <TitlesOfParts>
    <vt:vector size="1" baseType="lpstr">
      <vt:lpstr>-</vt:lpstr>
    </vt:vector>
  </TitlesOfParts>
  <Company>HMS Industrial Networks AB</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mbl@hms.se</dc:creator>
  <cp:keywords/>
  <cp:lastModifiedBy>Markus Bladh</cp:lastModifiedBy>
  <cp:revision>13</cp:revision>
  <cp:lastPrinted>2009-06-30T07:30:00Z</cp:lastPrinted>
  <dcterms:created xsi:type="dcterms:W3CDTF">2015-05-07T07:07:00Z</dcterms:created>
  <dcterms:modified xsi:type="dcterms:W3CDTF">2015-05-07T14:11:00Z</dcterms:modified>
</cp:coreProperties>
</file>